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6E72CC"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D34FBB">
        <w:rPr>
          <w:b/>
          <w:i/>
          <w:noProof/>
          <w:sz w:val="28"/>
        </w:rPr>
        <w:t>2096</w:t>
      </w:r>
    </w:p>
    <w:p w14:paraId="7CB45193" w14:textId="54C1F130" w:rsidR="001E41F3" w:rsidRDefault="00BB0374"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8A509" w:rsidR="001E41F3" w:rsidRPr="008D694B" w:rsidRDefault="00D34FBB" w:rsidP="008D694B">
            <w:pPr>
              <w:pStyle w:val="CRCoverPage"/>
              <w:spacing w:after="0"/>
              <w:jc w:val="center"/>
              <w:rPr>
                <w:b/>
                <w:noProof/>
                <w:sz w:val="28"/>
              </w:rPr>
            </w:pPr>
            <w:r>
              <w:rPr>
                <w:b/>
                <w:noProof/>
                <w:sz w:val="28"/>
              </w:rPr>
              <w:t>0356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81F8D" w:rsidR="001E41F3" w:rsidRDefault="00CB16D8">
            <w:pPr>
              <w:pStyle w:val="CRCoverPage"/>
              <w:spacing w:after="0"/>
              <w:ind w:left="100"/>
              <w:rPr>
                <w:noProof/>
              </w:rPr>
            </w:pPr>
            <w:r>
              <w:rPr>
                <w:noProof/>
              </w:rPr>
              <w:t xml:space="preserve">Corrections </w:t>
            </w:r>
            <w:r w:rsidR="00302569">
              <w:rPr>
                <w:noProof/>
              </w:rPr>
              <w:t>to TC 7.19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54CA9" w:rsidR="001E41F3" w:rsidRDefault="00302569">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EADC8" w:rsidR="001E41F3" w:rsidRDefault="00302569">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3EF1E" w14:textId="77777777" w:rsidR="001E41F3" w:rsidRDefault="00302569">
            <w:pPr>
              <w:pStyle w:val="CRCoverPage"/>
              <w:spacing w:after="0"/>
              <w:ind w:left="100"/>
              <w:rPr>
                <w:noProof/>
              </w:rPr>
            </w:pPr>
            <w:r>
              <w:rPr>
                <w:noProof/>
              </w:rPr>
              <w:t>Aligned with current TTCN behavior in that the SS ends the call.</w:t>
            </w:r>
          </w:p>
          <w:p w14:paraId="31C656EC" w14:textId="5464ABEE" w:rsidR="00DC1139" w:rsidRDefault="00DC1139">
            <w:pPr>
              <w:pStyle w:val="CRCoverPage"/>
              <w:spacing w:after="0"/>
              <w:ind w:left="100"/>
              <w:rPr>
                <w:noProof/>
              </w:rPr>
            </w:pPr>
            <w:r>
              <w:rPr>
                <w:noProof/>
              </w:rPr>
              <w:t>Fixed editorials as found.</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28835" w:rsidR="001E41F3" w:rsidRDefault="00302569">
            <w:pPr>
              <w:pStyle w:val="CRCoverPage"/>
              <w:spacing w:after="0"/>
              <w:ind w:left="100"/>
              <w:rPr>
                <w:noProof/>
              </w:rPr>
            </w:pPr>
            <w:r>
              <w:rPr>
                <w:noProof/>
              </w:rPr>
              <w:t>Incomplete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B4C2E" w:rsidR="001E41F3" w:rsidRDefault="00302569">
            <w:pPr>
              <w:pStyle w:val="CRCoverPage"/>
              <w:spacing w:after="0"/>
              <w:ind w:left="100"/>
              <w:rPr>
                <w:noProof/>
              </w:rPr>
            </w:pPr>
            <w:r>
              <w:rPr>
                <w:noProof/>
              </w:rPr>
              <w:t>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61C3F3D6" w14:textId="77777777" w:rsidR="00304C86" w:rsidRPr="00CD03F3" w:rsidRDefault="00304C86" w:rsidP="00304C86">
      <w:pPr>
        <w:pStyle w:val="Heading2"/>
        <w:rPr>
          <w:rFonts w:eastAsia="MS Gothic"/>
        </w:rPr>
      </w:pPr>
      <w:bookmarkStart w:id="2" w:name="_Toc75880649"/>
      <w:bookmarkStart w:id="3" w:name="_Toc84254347"/>
      <w:bookmarkStart w:id="4" w:name="_Toc84255142"/>
      <w:bookmarkStart w:id="5" w:name="_Toc90889093"/>
      <w:bookmarkStart w:id="6" w:name="_Toc99872594"/>
      <w:r w:rsidRPr="00CD03F3">
        <w:rPr>
          <w:rFonts w:eastAsia="MS Gothic"/>
        </w:rPr>
        <w:t>7.19</w:t>
      </w:r>
      <w:r w:rsidRPr="00CD03F3">
        <w:rPr>
          <w:rFonts w:eastAsia="MS Gothic"/>
        </w:rPr>
        <w:tab/>
        <w:t>MTSI MT Voice Call / EVS / AMR-WB IO mode / 5GS</w:t>
      </w:r>
      <w:bookmarkEnd w:id="2"/>
      <w:bookmarkEnd w:id="3"/>
      <w:bookmarkEnd w:id="4"/>
      <w:bookmarkEnd w:id="5"/>
      <w:bookmarkEnd w:id="6"/>
    </w:p>
    <w:p w14:paraId="356E3DAC" w14:textId="77777777" w:rsidR="00304C86" w:rsidRPr="00CD03F3" w:rsidRDefault="00304C86" w:rsidP="00304C86">
      <w:pPr>
        <w:pStyle w:val="H6"/>
        <w:rPr>
          <w:rFonts w:eastAsia="MS Gothic"/>
        </w:rPr>
      </w:pPr>
      <w:r w:rsidRPr="00CD03F3">
        <w:rPr>
          <w:rFonts w:eastAsia="MS Gothic"/>
        </w:rPr>
        <w:t>7.19.1</w:t>
      </w:r>
      <w:r w:rsidRPr="00CD03F3">
        <w:rPr>
          <w:rFonts w:eastAsia="MS Gothic"/>
        </w:rPr>
        <w:tab/>
        <w:t xml:space="preserve">Test </w:t>
      </w:r>
      <w:r w:rsidRPr="00CD03F3">
        <w:t>Purpose</w:t>
      </w:r>
      <w:r w:rsidRPr="00CD03F3">
        <w:rPr>
          <w:rFonts w:eastAsia="MS Gothic"/>
        </w:rPr>
        <w:t xml:space="preserve"> (TP)</w:t>
      </w:r>
    </w:p>
    <w:p w14:paraId="6140BCA9" w14:textId="77777777" w:rsidR="00304C86" w:rsidRPr="00CD03F3" w:rsidRDefault="00304C86" w:rsidP="00304C86">
      <w:pPr>
        <w:pStyle w:val="H6"/>
        <w:rPr>
          <w:rFonts w:ascii="Courier New" w:hAnsi="Courier New"/>
          <w:b/>
          <w:sz w:val="16"/>
        </w:rPr>
      </w:pPr>
      <w:r w:rsidRPr="00CD03F3">
        <w:t>(1)</w:t>
      </w:r>
    </w:p>
    <w:p w14:paraId="0B927CAF" w14:textId="77777777" w:rsidR="00304C86" w:rsidRPr="00CD03F3" w:rsidRDefault="00304C86" w:rsidP="00304C86">
      <w:pPr>
        <w:pStyle w:val="PL"/>
        <w:rPr>
          <w:noProof w:val="0"/>
        </w:rPr>
      </w:pPr>
      <w:r w:rsidRPr="00CD03F3">
        <w:rPr>
          <w:b/>
          <w:noProof w:val="0"/>
        </w:rPr>
        <w:t>with</w:t>
      </w:r>
      <w:r w:rsidRPr="00CD03F3">
        <w:rPr>
          <w:noProof w:val="0"/>
        </w:rPr>
        <w:t xml:space="preserve"> { UE having set up a voice call using EVS and being configured to use preconditions }</w:t>
      </w:r>
    </w:p>
    <w:p w14:paraId="0DC5FE86" w14:textId="77777777" w:rsidR="00304C86" w:rsidRPr="00CD03F3" w:rsidRDefault="00304C86" w:rsidP="00304C8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FC20FF3" w14:textId="77777777" w:rsidR="00304C86" w:rsidRPr="00CD03F3" w:rsidRDefault="00304C86" w:rsidP="00304C86">
      <w:pPr>
        <w:pStyle w:val="PL"/>
        <w:rPr>
          <w:noProof w:val="0"/>
        </w:rPr>
      </w:pPr>
      <w:r w:rsidRPr="00CD03F3">
        <w:rPr>
          <w:noProof w:val="0"/>
        </w:rPr>
        <w:t xml:space="preserve">  </w:t>
      </w:r>
      <w:r w:rsidRPr="00CD03F3">
        <w:rPr>
          <w:b/>
          <w:noProof w:val="0"/>
        </w:rPr>
        <w:t>when</w:t>
      </w:r>
      <w:r w:rsidRPr="00CD03F3">
        <w:rPr>
          <w:noProof w:val="0"/>
        </w:rPr>
        <w:t xml:space="preserve"> { UE receives INVITE indicating to switch to EVS AMR-WB IO mode }</w:t>
      </w:r>
    </w:p>
    <w:p w14:paraId="52EAE319" w14:textId="77777777" w:rsidR="00304C86" w:rsidRPr="00CD03F3" w:rsidRDefault="00304C86" w:rsidP="00304C86">
      <w:pPr>
        <w:pStyle w:val="PL"/>
        <w:rPr>
          <w:noProof w:val="0"/>
        </w:rPr>
      </w:pPr>
      <w:r w:rsidRPr="00CD03F3">
        <w:rPr>
          <w:noProof w:val="0"/>
        </w:rPr>
        <w:t xml:space="preserve">    </w:t>
      </w:r>
      <w:r w:rsidRPr="00CD03F3">
        <w:rPr>
          <w:b/>
          <w:noProof w:val="0"/>
        </w:rPr>
        <w:t>then</w:t>
      </w:r>
      <w:r w:rsidRPr="00CD03F3">
        <w:rPr>
          <w:noProof w:val="0"/>
        </w:rPr>
        <w:t xml:space="preserve"> { UE responds by accepting this switch }</w:t>
      </w:r>
    </w:p>
    <w:p w14:paraId="18171FCF" w14:textId="77777777" w:rsidR="00304C86" w:rsidRPr="00CD03F3" w:rsidRDefault="00304C86" w:rsidP="00304C86">
      <w:pPr>
        <w:pStyle w:val="PL"/>
        <w:rPr>
          <w:noProof w:val="0"/>
        </w:rPr>
      </w:pPr>
      <w:r w:rsidRPr="00CD03F3">
        <w:rPr>
          <w:noProof w:val="0"/>
        </w:rPr>
        <w:t xml:space="preserve">            }</w:t>
      </w:r>
    </w:p>
    <w:p w14:paraId="4A2C06FD" w14:textId="77777777" w:rsidR="00304C86" w:rsidRPr="00CD03F3" w:rsidRDefault="00304C86" w:rsidP="00304C86">
      <w:pPr>
        <w:pStyle w:val="PL"/>
        <w:rPr>
          <w:noProof w:val="0"/>
        </w:rPr>
      </w:pPr>
    </w:p>
    <w:p w14:paraId="1614F9FF" w14:textId="77777777" w:rsidR="00304C86" w:rsidRPr="00CD03F3" w:rsidRDefault="00304C86" w:rsidP="00304C86">
      <w:pPr>
        <w:pStyle w:val="H6"/>
        <w:rPr>
          <w:rFonts w:eastAsia="MS Gothic"/>
        </w:rPr>
      </w:pPr>
      <w:r w:rsidRPr="00CD03F3">
        <w:rPr>
          <w:rFonts w:eastAsia="MS Gothic"/>
        </w:rPr>
        <w:t>7.19.2</w:t>
      </w:r>
      <w:r w:rsidRPr="00CD03F3">
        <w:rPr>
          <w:rFonts w:eastAsia="MS Gothic"/>
        </w:rPr>
        <w:tab/>
        <w:t>Conformance Requirements</w:t>
      </w:r>
    </w:p>
    <w:p w14:paraId="3DC75632" w14:textId="77777777" w:rsidR="00304C86" w:rsidRPr="00CD03F3" w:rsidRDefault="00304C86" w:rsidP="00304C86">
      <w:r w:rsidRPr="00CD03F3">
        <w:t>[TS 26.114, clause 5.2.1.1]:</w:t>
      </w:r>
    </w:p>
    <w:p w14:paraId="23429C99" w14:textId="77777777" w:rsidR="00304C86" w:rsidRPr="00CD03F3" w:rsidRDefault="00304C86" w:rsidP="00304C86">
      <w:r w:rsidRPr="00CD03F3">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4D7E6AA7" w14:textId="77777777" w:rsidR="00304C86" w:rsidRPr="00CD03F3" w:rsidRDefault="00304C86" w:rsidP="00304C86">
      <w:r w:rsidRPr="00CD03F3">
        <w:t>In addition, MTSI clients in terminals offering speech communication shall support:</w:t>
      </w:r>
    </w:p>
    <w:p w14:paraId="05CE770B" w14:textId="77777777" w:rsidR="00304C86" w:rsidRPr="00CD03F3" w:rsidRDefault="00304C86" w:rsidP="00304C86">
      <w:pPr>
        <w:ind w:left="568" w:hanging="284"/>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14:paraId="5CB98376" w14:textId="77777777" w:rsidR="00304C86" w:rsidRPr="00CD03F3" w:rsidRDefault="00304C86" w:rsidP="00304C86">
      <w:r w:rsidRPr="00CD03F3">
        <w:t>MTSI clients in terminals offering wideband speech communication at 16 kHz sampling frequency shall support:</w:t>
      </w:r>
    </w:p>
    <w:p w14:paraId="53F534FC" w14:textId="77777777" w:rsidR="00304C86" w:rsidRPr="00CD03F3" w:rsidRDefault="00304C86" w:rsidP="00304C86">
      <w:pPr>
        <w:ind w:left="568" w:hanging="284"/>
      </w:pPr>
      <w:r w:rsidRPr="00CD03F3">
        <w:t>-</w:t>
      </w:r>
      <w:r w:rsidRPr="00CD03F3">
        <w:tab/>
        <w:t xml:space="preserve">AMR-WB codec (3GPP TS 26.171 </w:t>
      </w:r>
      <w:r w:rsidRPr="00CD03F3">
        <w:rPr>
          <w:cs/>
        </w:rPr>
        <w:t>‎‎</w:t>
      </w:r>
      <w:r w:rsidRPr="00CD03F3">
        <w:t xml:space="preserve">[17], 3GPP TS 26.190 </w:t>
      </w:r>
      <w:r w:rsidRPr="00CD03F3">
        <w:rPr>
          <w:cs/>
        </w:rPr>
        <w:t>‎</w:t>
      </w:r>
      <w:r w:rsidRPr="00CD03F3">
        <w:t xml:space="preserve">[18], 3GPP TS 26.173 </w:t>
      </w:r>
      <w:r w:rsidRPr="00CD03F3">
        <w:rPr>
          <w:cs/>
        </w:rPr>
        <w:t>‎</w:t>
      </w:r>
      <w:r w:rsidRPr="00CD03F3">
        <w:t xml:space="preserve">[19] and 3GPP TS 26.204 [20]) including all 9 modes and source controlled rate operation </w:t>
      </w:r>
      <w:r w:rsidRPr="00CD03F3">
        <w:rPr>
          <w:cs/>
        </w:rPr>
        <w:t>‎</w:t>
      </w:r>
      <w:r w:rsidRPr="00CD03F3">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0FE8FB4" w14:textId="77777777" w:rsidR="00304C86" w:rsidRPr="00CD03F3" w:rsidRDefault="00304C86" w:rsidP="00304C86">
      <w:r w:rsidRPr="00CD03F3">
        <w:t>MTSI clients in terminals offering super-wideband or fullband speech communication shall support:</w:t>
      </w:r>
    </w:p>
    <w:p w14:paraId="40DB8BF0" w14:textId="77777777" w:rsidR="00304C86" w:rsidRPr="00CD03F3" w:rsidRDefault="00304C86" w:rsidP="00304C86">
      <w:pPr>
        <w:ind w:left="568" w:hanging="284"/>
      </w:pPr>
      <w:r w:rsidRPr="00CD03F3">
        <w:t>-</w:t>
      </w:r>
      <w:r w:rsidRPr="00CD03F3">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41943BB9" w14:textId="77777777" w:rsidR="00304C86" w:rsidRPr="00CD03F3" w:rsidRDefault="00304C86" w:rsidP="00304C86">
      <w:r w:rsidRPr="00CD03F3">
        <w:t>Encoding of DTMF is described in Annex G.</w:t>
      </w:r>
    </w:p>
    <w:p w14:paraId="6EC3FCB9" w14:textId="77777777" w:rsidR="00304C86" w:rsidRPr="00CD03F3" w:rsidRDefault="00304C86" w:rsidP="00304C86">
      <w:r w:rsidRPr="00CD03F3">
        <w:t>[TS 26.114, clause 5.2.1.4]:</w:t>
      </w:r>
    </w:p>
    <w:p w14:paraId="6FC34136" w14:textId="77777777" w:rsidR="00304C86" w:rsidRPr="00CD03F3" w:rsidRDefault="00304C86" w:rsidP="00304C86">
      <w:r w:rsidRPr="00CD03F3">
        <w:t>When the EVS codec is supported, the MTSI client in terminal may support dual-mono encoding and decoding.</w:t>
      </w:r>
    </w:p>
    <w:p w14:paraId="30A9A623" w14:textId="77777777" w:rsidR="00304C86" w:rsidRPr="00CD03F3" w:rsidRDefault="00304C86" w:rsidP="00304C86">
      <w:r w:rsidRPr="00CD03F3">
        <w:t>When the EVS codec is supported, EVS AMR-WB IO may serve as an alternative implementation of the AMR-WB codec, [125]. In this case, the requirements and recommendations defined in this specification for the AMR-WB codec also apply to EVS AMR-WB IO.</w:t>
      </w:r>
    </w:p>
    <w:p w14:paraId="77574761" w14:textId="77777777" w:rsidR="00304C86" w:rsidRPr="00CD03F3" w:rsidRDefault="00304C86" w:rsidP="00304C86">
      <w:pPr>
        <w:pStyle w:val="NO"/>
      </w:pPr>
      <w:r w:rsidRPr="00CD03F3">
        <w:t>NOTE:</w:t>
      </w:r>
      <w:r w:rsidRPr="00CD03F3">
        <w:tab/>
        <w:t>The DTX operation of EVS Primary and AMR-WB IO can be configured in sending direction with either a fixed SID update interval (from 3 to 100 frames) or an adaptive SID update interval - more details can be found in clauses 4.4.3 and 5.6.1.1 of TS 26.445 [125]. Implementers of MTSI clients are advised to take into account this SID flexibility of EVS.</w:t>
      </w:r>
    </w:p>
    <w:p w14:paraId="6A5A5D0E" w14:textId="77777777" w:rsidR="00304C86" w:rsidRPr="00CD03F3" w:rsidRDefault="00304C86" w:rsidP="00304C86">
      <w:r w:rsidRPr="00CD03F3">
        <w:t>[TS 26.114, clause 6.2.2.3]:</w:t>
      </w:r>
    </w:p>
    <w:p w14:paraId="27B0D600" w14:textId="77777777" w:rsidR="00304C86" w:rsidRPr="00CD03F3" w:rsidRDefault="00304C86" w:rsidP="00304C86">
      <w:r w:rsidRPr="00CD03F3">
        <w:t>An MTSI client in terminal must understand all the payload format options that are defined in RFC 4867 [28]</w:t>
      </w:r>
      <w:r w:rsidRPr="00CD03F3">
        <w:rPr>
          <w:lang w:eastAsia="ko-KR"/>
        </w:rPr>
        <w:t>, and in [125]</w:t>
      </w:r>
      <w:r w:rsidRPr="00CD03F3">
        <w:t>. It does not have to support operating according to all these options but must be capable to properly accepting or rejecting all options.</w:t>
      </w:r>
    </w:p>
    <w:p w14:paraId="460E97C4" w14:textId="77777777" w:rsidR="00304C86" w:rsidRPr="00CD03F3" w:rsidRDefault="00304C86" w:rsidP="00304C86">
      <w:r w:rsidRPr="00CD03F3">
        <w:lastRenderedPageBreak/>
        <w:t>…</w:t>
      </w:r>
    </w:p>
    <w:p w14:paraId="38E104E8" w14:textId="77777777" w:rsidR="00304C86" w:rsidRPr="00CD03F3" w:rsidRDefault="00304C86" w:rsidP="00304C86">
      <w:pPr>
        <w:pStyle w:val="TH"/>
        <w:rPr>
          <w:lang w:eastAsia="ko-KR"/>
        </w:rPr>
      </w:pPr>
      <w:r w:rsidRPr="00CD03F3">
        <w:t xml:space="preserve">Table 6.3a: </w:t>
      </w:r>
      <w:r w:rsidRPr="00CD03F3">
        <w:rPr>
          <w:lang w:eastAsia="ko-KR"/>
        </w:rPr>
        <w:t xml:space="preserve">Handling of </w:t>
      </w:r>
      <w:r w:rsidRPr="00CD03F3">
        <w:t>SDP parameters</w:t>
      </w:r>
      <w:r w:rsidRPr="00CD03F3">
        <w:rPr>
          <w:lang w:eastAsia="ko-KR"/>
        </w:rPr>
        <w:t xml:space="preserve"> common to EVS Primary and EVS AMR-WB IO</w:t>
      </w:r>
      <w:r w:rsidRPr="00CD03F3">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304C86" w:rsidRPr="00CD03F3" w14:paraId="731C2823" w14:textId="77777777" w:rsidTr="0004163B">
        <w:trPr>
          <w:tblHeader/>
        </w:trPr>
        <w:tc>
          <w:tcPr>
            <w:tcW w:w="1701" w:type="dxa"/>
            <w:shd w:val="clear" w:color="auto" w:fill="auto"/>
          </w:tcPr>
          <w:p w14:paraId="2B8615CB" w14:textId="77777777" w:rsidR="00304C86" w:rsidRPr="00CD03F3" w:rsidRDefault="00304C86" w:rsidP="0004163B">
            <w:pPr>
              <w:keepNext/>
              <w:keepLines/>
              <w:spacing w:after="0"/>
              <w:jc w:val="center"/>
              <w:rPr>
                <w:rFonts w:ascii="Arial" w:hAnsi="Arial"/>
                <w:b/>
                <w:sz w:val="18"/>
              </w:rPr>
            </w:pPr>
            <w:r w:rsidRPr="00CD03F3">
              <w:rPr>
                <w:rFonts w:ascii="Arial" w:hAnsi="Arial"/>
                <w:b/>
                <w:sz w:val="18"/>
              </w:rPr>
              <w:t>Parameter</w:t>
            </w:r>
          </w:p>
        </w:tc>
        <w:tc>
          <w:tcPr>
            <w:tcW w:w="3969" w:type="dxa"/>
            <w:shd w:val="clear" w:color="auto" w:fill="auto"/>
          </w:tcPr>
          <w:p w14:paraId="51FEDA99" w14:textId="77777777" w:rsidR="00304C86" w:rsidRPr="00CD03F3" w:rsidRDefault="00304C86" w:rsidP="0004163B">
            <w:pPr>
              <w:keepNext/>
              <w:keepLines/>
              <w:spacing w:after="0"/>
              <w:jc w:val="center"/>
              <w:rPr>
                <w:rFonts w:ascii="Arial" w:hAnsi="Arial"/>
                <w:b/>
                <w:sz w:val="18"/>
              </w:rPr>
            </w:pPr>
            <w:r w:rsidRPr="00CD03F3">
              <w:rPr>
                <w:rFonts w:ascii="Arial" w:hAnsi="Arial"/>
                <w:b/>
                <w:sz w:val="18"/>
                <w:lang w:eastAsia="ko-KR"/>
              </w:rPr>
              <w:t>Comments</w:t>
            </w:r>
          </w:p>
        </w:tc>
        <w:tc>
          <w:tcPr>
            <w:tcW w:w="3969" w:type="dxa"/>
            <w:shd w:val="clear" w:color="auto" w:fill="auto"/>
          </w:tcPr>
          <w:p w14:paraId="3914EEDB" w14:textId="77777777" w:rsidR="00304C86" w:rsidRPr="00CD03F3" w:rsidRDefault="00304C86" w:rsidP="0004163B">
            <w:pPr>
              <w:keepNext/>
              <w:keepLines/>
              <w:spacing w:after="0"/>
              <w:jc w:val="center"/>
              <w:rPr>
                <w:rFonts w:ascii="Arial" w:hAnsi="Arial"/>
                <w:b/>
                <w:sz w:val="18"/>
              </w:rPr>
            </w:pPr>
            <w:r w:rsidRPr="00CD03F3">
              <w:rPr>
                <w:rFonts w:ascii="Arial" w:hAnsi="Arial"/>
                <w:b/>
                <w:sz w:val="18"/>
              </w:rPr>
              <w:t>Handling</w:t>
            </w:r>
          </w:p>
        </w:tc>
      </w:tr>
      <w:tr w:rsidR="00304C86" w:rsidRPr="00CD03F3" w:rsidDel="00406913" w14:paraId="3007542F" w14:textId="77777777" w:rsidTr="0004163B">
        <w:tc>
          <w:tcPr>
            <w:tcW w:w="1701" w:type="dxa"/>
            <w:shd w:val="clear" w:color="auto" w:fill="auto"/>
          </w:tcPr>
          <w:p w14:paraId="1A3CCC17" w14:textId="77777777" w:rsidR="00304C86" w:rsidRPr="00CD03F3" w:rsidRDefault="00304C86" w:rsidP="0004163B">
            <w:pPr>
              <w:keepNext/>
              <w:keepLines/>
              <w:spacing w:after="0"/>
              <w:rPr>
                <w:rFonts w:ascii="Arial" w:hAnsi="Arial"/>
                <w:sz w:val="18"/>
              </w:rPr>
            </w:pPr>
            <w:r w:rsidRPr="00CD03F3">
              <w:rPr>
                <w:rFonts w:ascii="Arial" w:hAnsi="Arial"/>
                <w:sz w:val="18"/>
                <w:lang w:eastAsia="ko-KR"/>
              </w:rPr>
              <w:t>ptime</w:t>
            </w:r>
          </w:p>
        </w:tc>
        <w:tc>
          <w:tcPr>
            <w:tcW w:w="3969" w:type="dxa"/>
            <w:shd w:val="clear" w:color="auto" w:fill="auto"/>
          </w:tcPr>
          <w:p w14:paraId="296E4E1F" w14:textId="77777777" w:rsidR="00304C86" w:rsidRPr="00CD03F3" w:rsidRDefault="00304C86" w:rsidP="0004163B">
            <w:pPr>
              <w:keepNext/>
              <w:keepLines/>
              <w:spacing w:after="0"/>
              <w:rPr>
                <w:rFonts w:ascii="Arial" w:hAnsi="Arial"/>
                <w:sz w:val="18"/>
                <w:lang w:eastAsia="ko-KR"/>
              </w:rPr>
            </w:pPr>
          </w:p>
        </w:tc>
        <w:tc>
          <w:tcPr>
            <w:tcW w:w="3969" w:type="dxa"/>
            <w:shd w:val="clear" w:color="auto" w:fill="auto"/>
          </w:tcPr>
          <w:p w14:paraId="07B7C4D8" w14:textId="77777777" w:rsidR="00304C86" w:rsidRPr="00CD03F3" w:rsidDel="00406913" w:rsidRDefault="00304C86" w:rsidP="0004163B">
            <w:pPr>
              <w:keepNext/>
              <w:keepLines/>
              <w:spacing w:after="0"/>
              <w:rPr>
                <w:rFonts w:ascii="Arial" w:hAnsi="Arial"/>
                <w:sz w:val="18"/>
                <w:lang w:eastAsia="ko-KR"/>
              </w:rPr>
            </w:pPr>
          </w:p>
        </w:tc>
      </w:tr>
      <w:tr w:rsidR="00304C86" w:rsidRPr="00CD03F3" w:rsidDel="00406913" w14:paraId="16089F61" w14:textId="77777777" w:rsidTr="0004163B">
        <w:tc>
          <w:tcPr>
            <w:tcW w:w="1701" w:type="dxa"/>
            <w:shd w:val="clear" w:color="auto" w:fill="auto"/>
          </w:tcPr>
          <w:p w14:paraId="24354E04" w14:textId="77777777" w:rsidR="00304C86" w:rsidRPr="00CD03F3" w:rsidRDefault="00304C86" w:rsidP="0004163B">
            <w:pPr>
              <w:keepNext/>
              <w:keepLines/>
              <w:spacing w:after="0"/>
              <w:rPr>
                <w:rFonts w:ascii="Arial" w:hAnsi="Arial"/>
                <w:sz w:val="18"/>
              </w:rPr>
            </w:pPr>
            <w:r w:rsidRPr="00CD03F3">
              <w:rPr>
                <w:rFonts w:ascii="Arial" w:hAnsi="Arial"/>
                <w:sz w:val="18"/>
                <w:lang w:eastAsia="ko-KR"/>
              </w:rPr>
              <w:t>maxptime</w:t>
            </w:r>
          </w:p>
        </w:tc>
        <w:tc>
          <w:tcPr>
            <w:tcW w:w="3969" w:type="dxa"/>
            <w:shd w:val="clear" w:color="auto" w:fill="auto"/>
          </w:tcPr>
          <w:p w14:paraId="2BFEB91C" w14:textId="77777777" w:rsidR="00304C86" w:rsidRPr="00CD03F3" w:rsidRDefault="00304C86" w:rsidP="0004163B">
            <w:pPr>
              <w:keepNext/>
              <w:keepLines/>
              <w:spacing w:after="0"/>
              <w:rPr>
                <w:rFonts w:ascii="Arial" w:hAnsi="Arial"/>
                <w:sz w:val="18"/>
                <w:lang w:eastAsia="ko-KR"/>
              </w:rPr>
            </w:pPr>
          </w:p>
        </w:tc>
        <w:tc>
          <w:tcPr>
            <w:tcW w:w="3969" w:type="dxa"/>
            <w:shd w:val="clear" w:color="auto" w:fill="auto"/>
          </w:tcPr>
          <w:p w14:paraId="66102FDA" w14:textId="77777777" w:rsidR="00304C86" w:rsidRPr="00CD03F3" w:rsidDel="00406913" w:rsidRDefault="00304C86" w:rsidP="0004163B">
            <w:pPr>
              <w:keepNext/>
              <w:keepLines/>
              <w:spacing w:after="0"/>
              <w:rPr>
                <w:rFonts w:ascii="Arial" w:hAnsi="Arial"/>
                <w:sz w:val="18"/>
              </w:rPr>
            </w:pPr>
          </w:p>
        </w:tc>
      </w:tr>
      <w:tr w:rsidR="00304C86" w:rsidRPr="00CD03F3" w14:paraId="79B67F34" w14:textId="77777777" w:rsidTr="0004163B">
        <w:tc>
          <w:tcPr>
            <w:tcW w:w="1701" w:type="dxa"/>
            <w:shd w:val="clear" w:color="auto" w:fill="auto"/>
          </w:tcPr>
          <w:p w14:paraId="63D71644" w14:textId="77777777" w:rsidR="00304C86" w:rsidRPr="00CD03F3" w:rsidRDefault="00304C86" w:rsidP="0004163B">
            <w:pPr>
              <w:keepNext/>
              <w:keepLines/>
              <w:spacing w:after="0"/>
              <w:rPr>
                <w:rFonts w:ascii="Arial" w:hAnsi="Arial"/>
                <w:sz w:val="18"/>
              </w:rPr>
            </w:pPr>
            <w:r w:rsidRPr="00CD03F3">
              <w:rPr>
                <w:rFonts w:ascii="Arial" w:hAnsi="Arial"/>
                <w:sz w:val="18"/>
                <w:lang w:eastAsia="ko-KR"/>
              </w:rPr>
              <w:t>dtx</w:t>
            </w:r>
          </w:p>
        </w:tc>
        <w:tc>
          <w:tcPr>
            <w:tcW w:w="3969" w:type="dxa"/>
            <w:shd w:val="clear" w:color="auto" w:fill="auto"/>
          </w:tcPr>
          <w:p w14:paraId="4D7E1A3A" w14:textId="77777777" w:rsidR="00304C86" w:rsidRPr="00CD03F3" w:rsidRDefault="00304C86" w:rsidP="0004163B">
            <w:pPr>
              <w:keepNext/>
              <w:keepLines/>
              <w:spacing w:after="0"/>
              <w:rPr>
                <w:rFonts w:ascii="Arial" w:hAnsi="Arial"/>
                <w:sz w:val="18"/>
                <w:lang w:eastAsia="ko-KR"/>
              </w:rPr>
            </w:pPr>
          </w:p>
        </w:tc>
        <w:tc>
          <w:tcPr>
            <w:tcW w:w="3969" w:type="dxa"/>
            <w:shd w:val="clear" w:color="auto" w:fill="auto"/>
          </w:tcPr>
          <w:p w14:paraId="79C0EFA5" w14:textId="77777777" w:rsidR="00304C86" w:rsidRPr="00CD03F3" w:rsidRDefault="00304C86" w:rsidP="0004163B">
            <w:pPr>
              <w:keepNext/>
              <w:keepLines/>
              <w:spacing w:after="0"/>
              <w:rPr>
                <w:rFonts w:ascii="Arial" w:hAnsi="Arial"/>
                <w:sz w:val="18"/>
                <w:lang w:eastAsia="ko-KR"/>
              </w:rPr>
            </w:pPr>
            <w:r w:rsidRPr="00CD03F3">
              <w:rPr>
                <w:rFonts w:ascii="Arial" w:hAnsi="Arial"/>
                <w:sz w:val="18"/>
                <w:lang w:eastAsia="ko-KR"/>
              </w:rPr>
              <w:t>MTSI client in terminal shall not include dtx in the initial SDP offer. MTSI MGW may modify SDP offer to include dtx in order to disable DTX in the session.</w:t>
            </w:r>
          </w:p>
        </w:tc>
      </w:tr>
      <w:tr w:rsidR="00304C86" w:rsidRPr="00CD03F3" w14:paraId="40FDAC5E" w14:textId="77777777" w:rsidTr="0004163B">
        <w:tc>
          <w:tcPr>
            <w:tcW w:w="1701" w:type="dxa"/>
            <w:shd w:val="clear" w:color="auto" w:fill="auto"/>
          </w:tcPr>
          <w:p w14:paraId="693AEE3E" w14:textId="77777777" w:rsidR="00304C86" w:rsidRPr="00CD03F3" w:rsidRDefault="00304C86" w:rsidP="0004163B">
            <w:pPr>
              <w:keepNext/>
              <w:keepLines/>
              <w:spacing w:after="0"/>
              <w:rPr>
                <w:rFonts w:ascii="Arial" w:hAnsi="Arial"/>
                <w:sz w:val="18"/>
                <w:lang w:eastAsia="ko-KR"/>
              </w:rPr>
            </w:pPr>
            <w:r w:rsidRPr="00CD03F3">
              <w:rPr>
                <w:rFonts w:ascii="Arial" w:hAnsi="Arial"/>
                <w:sz w:val="18"/>
                <w:lang w:eastAsia="ko-KR"/>
              </w:rPr>
              <w:t>dtx-recv</w:t>
            </w:r>
          </w:p>
        </w:tc>
        <w:tc>
          <w:tcPr>
            <w:tcW w:w="3969" w:type="dxa"/>
            <w:shd w:val="clear" w:color="auto" w:fill="auto"/>
          </w:tcPr>
          <w:p w14:paraId="14D2A036" w14:textId="77777777" w:rsidR="00304C86" w:rsidRPr="00CD03F3" w:rsidRDefault="00304C86" w:rsidP="0004163B">
            <w:pPr>
              <w:keepNext/>
              <w:keepLines/>
              <w:spacing w:after="0"/>
              <w:rPr>
                <w:rFonts w:ascii="Arial" w:hAnsi="Arial"/>
                <w:sz w:val="18"/>
                <w:lang w:eastAsia="ko-KR"/>
              </w:rPr>
            </w:pPr>
          </w:p>
        </w:tc>
        <w:tc>
          <w:tcPr>
            <w:tcW w:w="3969" w:type="dxa"/>
            <w:shd w:val="clear" w:color="auto" w:fill="auto"/>
          </w:tcPr>
          <w:p w14:paraId="6F58E95E" w14:textId="77777777" w:rsidR="00304C86" w:rsidRPr="00CD03F3" w:rsidRDefault="00304C86" w:rsidP="0004163B">
            <w:pPr>
              <w:keepNext/>
              <w:keepLines/>
              <w:spacing w:after="0"/>
              <w:rPr>
                <w:rFonts w:ascii="Arial" w:hAnsi="Arial"/>
                <w:sz w:val="18"/>
                <w:lang w:eastAsia="ko-KR"/>
              </w:rPr>
            </w:pPr>
            <w:r w:rsidRPr="00CD03F3">
              <w:rPr>
                <w:rFonts w:ascii="Arial" w:hAnsi="Arial"/>
                <w:sz w:val="18"/>
                <w:lang w:eastAsia="ko-KR"/>
              </w:rPr>
              <w:t>MTSI client in terminal shall not include dtx-recv. MTSI MGW may modify SDP offer or answer in order to disable DTX for the send direction of the receiver of dtx-recv.</w:t>
            </w:r>
          </w:p>
        </w:tc>
      </w:tr>
      <w:tr w:rsidR="00304C86" w:rsidRPr="00CD03F3" w14:paraId="23BF8794" w14:textId="77777777" w:rsidTr="0004163B">
        <w:tc>
          <w:tcPr>
            <w:tcW w:w="1701" w:type="dxa"/>
            <w:shd w:val="clear" w:color="auto" w:fill="auto"/>
          </w:tcPr>
          <w:p w14:paraId="5ECA574E" w14:textId="77777777" w:rsidR="00304C86" w:rsidRPr="00CD03F3" w:rsidRDefault="00304C86" w:rsidP="0004163B">
            <w:pPr>
              <w:keepNext/>
              <w:keepLines/>
              <w:spacing w:after="0"/>
              <w:rPr>
                <w:rFonts w:ascii="Arial" w:hAnsi="Arial"/>
                <w:sz w:val="18"/>
                <w:lang w:eastAsia="ko-KR"/>
              </w:rPr>
            </w:pPr>
            <w:r w:rsidRPr="00CD03F3">
              <w:rPr>
                <w:rFonts w:ascii="Arial" w:hAnsi="Arial"/>
                <w:sz w:val="18"/>
                <w:lang w:eastAsia="ko-KR"/>
              </w:rPr>
              <w:t>hf-only</w:t>
            </w:r>
          </w:p>
        </w:tc>
        <w:tc>
          <w:tcPr>
            <w:tcW w:w="3969" w:type="dxa"/>
            <w:shd w:val="clear" w:color="auto" w:fill="auto"/>
          </w:tcPr>
          <w:p w14:paraId="13843E47" w14:textId="77777777" w:rsidR="00304C86" w:rsidRPr="00CD03F3" w:rsidRDefault="00304C86" w:rsidP="0004163B">
            <w:pPr>
              <w:keepNext/>
              <w:keepLines/>
              <w:spacing w:after="0"/>
              <w:rPr>
                <w:rFonts w:ascii="Arial" w:hAnsi="Arial"/>
                <w:sz w:val="18"/>
                <w:lang w:eastAsia="ko-KR"/>
              </w:rPr>
            </w:pPr>
          </w:p>
        </w:tc>
        <w:tc>
          <w:tcPr>
            <w:tcW w:w="3969" w:type="dxa"/>
            <w:shd w:val="clear" w:color="auto" w:fill="auto"/>
          </w:tcPr>
          <w:p w14:paraId="5355F5B2" w14:textId="77777777" w:rsidR="00304C86" w:rsidRPr="00CD03F3" w:rsidRDefault="00304C86" w:rsidP="0004163B">
            <w:pPr>
              <w:keepNext/>
              <w:keepLines/>
              <w:spacing w:after="0"/>
              <w:rPr>
                <w:rFonts w:ascii="Arial" w:hAnsi="Arial"/>
                <w:sz w:val="18"/>
                <w:lang w:eastAsia="ko-KR"/>
              </w:rPr>
            </w:pPr>
            <w:r w:rsidRPr="00CD03F3">
              <w:rPr>
                <w:rFonts w:ascii="Arial" w:hAnsi="Arial"/>
                <w:sz w:val="18"/>
                <w:lang w:eastAsia="ko-KR"/>
              </w:rPr>
              <w:t>-</w:t>
            </w:r>
          </w:p>
        </w:tc>
      </w:tr>
      <w:tr w:rsidR="00304C86" w:rsidRPr="00CD03F3" w14:paraId="2E77AD62" w14:textId="77777777" w:rsidTr="0004163B">
        <w:tc>
          <w:tcPr>
            <w:tcW w:w="1701" w:type="dxa"/>
            <w:shd w:val="clear" w:color="auto" w:fill="auto"/>
          </w:tcPr>
          <w:p w14:paraId="05C11169" w14:textId="77777777" w:rsidR="00304C86" w:rsidRPr="00CD03F3" w:rsidRDefault="00304C86" w:rsidP="0004163B">
            <w:pPr>
              <w:keepNext/>
              <w:keepLines/>
              <w:spacing w:after="0"/>
              <w:rPr>
                <w:rFonts w:ascii="Arial" w:hAnsi="Arial"/>
                <w:sz w:val="18"/>
              </w:rPr>
            </w:pPr>
            <w:r w:rsidRPr="00CD03F3">
              <w:rPr>
                <w:rFonts w:ascii="Arial" w:hAnsi="Arial"/>
                <w:sz w:val="18"/>
                <w:lang w:eastAsia="ko-KR"/>
              </w:rPr>
              <w:t>evs-mode-switch</w:t>
            </w:r>
          </w:p>
        </w:tc>
        <w:tc>
          <w:tcPr>
            <w:tcW w:w="3969" w:type="dxa"/>
            <w:shd w:val="clear" w:color="auto" w:fill="auto"/>
          </w:tcPr>
          <w:p w14:paraId="5AC5980C" w14:textId="77777777" w:rsidR="00304C86" w:rsidRPr="00CD03F3" w:rsidRDefault="00304C86" w:rsidP="0004163B">
            <w:pPr>
              <w:keepNext/>
              <w:keepLines/>
              <w:spacing w:after="0"/>
              <w:rPr>
                <w:rFonts w:ascii="Arial" w:hAnsi="Arial"/>
                <w:sz w:val="18"/>
              </w:rPr>
            </w:pPr>
            <w:r w:rsidRPr="00CD03F3">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6966F952" w14:textId="77777777" w:rsidR="00304C86" w:rsidRPr="00CD03F3" w:rsidRDefault="00304C86" w:rsidP="0004163B">
            <w:pPr>
              <w:keepNext/>
              <w:keepLines/>
              <w:spacing w:after="0"/>
              <w:rPr>
                <w:rFonts w:ascii="Arial" w:hAnsi="Arial"/>
                <w:sz w:val="18"/>
              </w:rPr>
            </w:pPr>
            <w:r w:rsidRPr="00CD03F3">
              <w:rPr>
                <w:rFonts w:ascii="Arial" w:hAnsi="Arial"/>
                <w:sz w:val="18"/>
              </w:rPr>
              <w:t>MTSI client in terminal shall not include evs-mode-switch in the initial SDP offer. When including evs-mode-switch in the SDP offer during a session, the offerer shall use the requested mode when sending EVS packets. However, if a media stream is already being received, the offerer needs to be prepared to receive packets in both EVS primary and EVS AMR-WB IO modes until receiving the answer. When including evs-mode-switch in the SDP answer during a session, the answerer shall use the requested mode when sending EVS packets. When receiving SDP answer including evs-mode-switch during a session, the offerer shall use the requested mode when sending EVS packets.</w:t>
            </w:r>
          </w:p>
        </w:tc>
      </w:tr>
      <w:tr w:rsidR="00304C86" w:rsidRPr="00CD03F3" w14:paraId="1806C6EA" w14:textId="77777777" w:rsidTr="0004163B">
        <w:tc>
          <w:tcPr>
            <w:tcW w:w="1701" w:type="dxa"/>
            <w:shd w:val="clear" w:color="auto" w:fill="auto"/>
          </w:tcPr>
          <w:p w14:paraId="40436656" w14:textId="77777777" w:rsidR="00304C86" w:rsidRPr="00CD03F3" w:rsidRDefault="00304C86" w:rsidP="0004163B">
            <w:pPr>
              <w:keepNext/>
              <w:keepLines/>
              <w:spacing w:after="0"/>
              <w:rPr>
                <w:rFonts w:ascii="Arial" w:hAnsi="Arial"/>
                <w:sz w:val="18"/>
                <w:lang w:eastAsia="ko-KR"/>
              </w:rPr>
            </w:pPr>
            <w:r w:rsidRPr="00CD03F3">
              <w:rPr>
                <w:rFonts w:ascii="Arial" w:hAnsi="Arial"/>
                <w:sz w:val="18"/>
                <w:lang w:eastAsia="ko-KR"/>
              </w:rPr>
              <w:t>max-red</w:t>
            </w:r>
          </w:p>
        </w:tc>
        <w:tc>
          <w:tcPr>
            <w:tcW w:w="7938" w:type="dxa"/>
            <w:gridSpan w:val="2"/>
            <w:shd w:val="clear" w:color="auto" w:fill="auto"/>
          </w:tcPr>
          <w:p w14:paraId="74B9D3FF" w14:textId="77777777" w:rsidR="00304C86" w:rsidRPr="00CD03F3" w:rsidRDefault="00304C86" w:rsidP="0004163B">
            <w:pPr>
              <w:keepNext/>
              <w:keepLines/>
              <w:spacing w:after="0"/>
              <w:rPr>
                <w:rFonts w:ascii="Arial" w:hAnsi="Arial"/>
                <w:sz w:val="18"/>
                <w:lang w:eastAsia="ko-KR"/>
              </w:rPr>
            </w:pPr>
            <w:r w:rsidRPr="00CD03F3">
              <w:rPr>
                <w:rFonts w:ascii="Arial" w:hAnsi="Arial"/>
                <w:sz w:val="18"/>
                <w:lang w:eastAsia="ko-KR"/>
              </w:rPr>
              <w:t>See Table 6.3</w:t>
            </w:r>
          </w:p>
        </w:tc>
      </w:tr>
      <w:tr w:rsidR="00304C86" w:rsidRPr="00CD03F3" w14:paraId="14E314A5" w14:textId="77777777" w:rsidTr="0004163B">
        <w:tc>
          <w:tcPr>
            <w:tcW w:w="1701" w:type="dxa"/>
            <w:shd w:val="clear" w:color="auto" w:fill="auto"/>
          </w:tcPr>
          <w:p w14:paraId="5709BA6D" w14:textId="77777777" w:rsidR="00304C86" w:rsidRPr="00CD03F3" w:rsidRDefault="00304C86" w:rsidP="0004163B">
            <w:pPr>
              <w:keepNext/>
              <w:keepLines/>
              <w:spacing w:after="0"/>
              <w:rPr>
                <w:rFonts w:ascii="Arial" w:hAnsi="Arial"/>
                <w:sz w:val="18"/>
                <w:lang w:eastAsia="ko-KR"/>
              </w:rPr>
            </w:pPr>
            <w:r w:rsidRPr="00CD03F3">
              <w:rPr>
                <w:rFonts w:ascii="Arial" w:hAnsi="Arial"/>
                <w:sz w:val="18"/>
                <w:lang w:eastAsia="ko-KR"/>
              </w:rPr>
              <w:t>channels</w:t>
            </w:r>
          </w:p>
        </w:tc>
        <w:tc>
          <w:tcPr>
            <w:tcW w:w="7938" w:type="dxa"/>
            <w:gridSpan w:val="2"/>
            <w:shd w:val="clear" w:color="auto" w:fill="auto"/>
          </w:tcPr>
          <w:p w14:paraId="2B41C303" w14:textId="77777777" w:rsidR="00304C86" w:rsidRPr="00CD03F3" w:rsidRDefault="00304C86" w:rsidP="0004163B">
            <w:pPr>
              <w:keepNext/>
              <w:keepLines/>
              <w:spacing w:after="0"/>
              <w:rPr>
                <w:rFonts w:ascii="Arial" w:hAnsi="Arial"/>
                <w:sz w:val="18"/>
                <w:lang w:eastAsia="ko-KR"/>
              </w:rPr>
            </w:pPr>
            <w:r w:rsidRPr="00CD03F3">
              <w:rPr>
                <w:rFonts w:ascii="Arial" w:hAnsi="Arial"/>
                <w:sz w:val="18"/>
                <w:lang w:eastAsia="ko-KR"/>
              </w:rPr>
              <w:t>See Table 6.3</w:t>
            </w:r>
          </w:p>
        </w:tc>
      </w:tr>
    </w:tbl>
    <w:p w14:paraId="669BCD83" w14:textId="77777777" w:rsidR="00304C86" w:rsidRPr="00CD03F3" w:rsidRDefault="00304C86" w:rsidP="00304C86">
      <w:pPr>
        <w:rPr>
          <w:lang w:eastAsia="ko-KR"/>
        </w:rPr>
      </w:pPr>
    </w:p>
    <w:p w14:paraId="0228170D" w14:textId="77777777" w:rsidR="00304C86" w:rsidRPr="00CD03F3" w:rsidRDefault="00304C86" w:rsidP="00304C86">
      <w:pPr>
        <w:pStyle w:val="TH"/>
        <w:rPr>
          <w:lang w:eastAsia="ko-KR"/>
        </w:rPr>
      </w:pPr>
      <w:r w:rsidRPr="00CD03F3">
        <w:lastRenderedPageBreak/>
        <w:t>Table 6.</w:t>
      </w:r>
      <w:r w:rsidRPr="00CD03F3">
        <w:rPr>
          <w:lang w:eastAsia="ko-KR"/>
        </w:rPr>
        <w:t>3</w:t>
      </w:r>
      <w:r w:rsidRPr="00CD03F3">
        <w:t xml:space="preserve">b: </w:t>
      </w:r>
      <w:r w:rsidRPr="00CD03F3">
        <w:rPr>
          <w:lang w:eastAsia="ko-KR"/>
        </w:rPr>
        <w:t xml:space="preserve">Handling of the EVS Primary </w:t>
      </w:r>
      <w:r w:rsidRPr="00CD03F3">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304C86" w:rsidRPr="00CD03F3" w14:paraId="04C24348" w14:textId="77777777" w:rsidTr="0004163B">
        <w:trPr>
          <w:tblHeader/>
        </w:trPr>
        <w:tc>
          <w:tcPr>
            <w:tcW w:w="1701" w:type="dxa"/>
            <w:shd w:val="clear" w:color="auto" w:fill="auto"/>
          </w:tcPr>
          <w:p w14:paraId="5708F5E2" w14:textId="77777777" w:rsidR="00304C86" w:rsidRPr="00CD03F3" w:rsidRDefault="00304C86" w:rsidP="0004163B">
            <w:pPr>
              <w:pStyle w:val="TAH"/>
            </w:pPr>
            <w:r w:rsidRPr="00CD03F3">
              <w:t>Parameter</w:t>
            </w:r>
          </w:p>
        </w:tc>
        <w:tc>
          <w:tcPr>
            <w:tcW w:w="3969" w:type="dxa"/>
            <w:shd w:val="clear" w:color="auto" w:fill="auto"/>
          </w:tcPr>
          <w:p w14:paraId="0DCDC6BC" w14:textId="77777777" w:rsidR="00304C86" w:rsidRPr="00CD03F3" w:rsidRDefault="00304C86" w:rsidP="0004163B">
            <w:pPr>
              <w:pStyle w:val="TAH"/>
            </w:pPr>
            <w:r w:rsidRPr="00CD03F3">
              <w:rPr>
                <w:lang w:eastAsia="ko-KR"/>
              </w:rPr>
              <w:t>Comments</w:t>
            </w:r>
          </w:p>
        </w:tc>
        <w:tc>
          <w:tcPr>
            <w:tcW w:w="3969" w:type="dxa"/>
            <w:shd w:val="clear" w:color="auto" w:fill="auto"/>
          </w:tcPr>
          <w:p w14:paraId="2A4DC66E" w14:textId="77777777" w:rsidR="00304C86" w:rsidRPr="00CD03F3" w:rsidRDefault="00304C86" w:rsidP="0004163B">
            <w:pPr>
              <w:pStyle w:val="TAH"/>
            </w:pPr>
            <w:r w:rsidRPr="00CD03F3">
              <w:t>Handling</w:t>
            </w:r>
          </w:p>
        </w:tc>
      </w:tr>
      <w:tr w:rsidR="00304C86" w:rsidRPr="00CD03F3" w:rsidDel="00406913" w14:paraId="15EF407B" w14:textId="77777777" w:rsidTr="0004163B">
        <w:tc>
          <w:tcPr>
            <w:tcW w:w="1701" w:type="dxa"/>
            <w:shd w:val="clear" w:color="auto" w:fill="auto"/>
          </w:tcPr>
          <w:p w14:paraId="2B9BC20D" w14:textId="77777777" w:rsidR="00304C86" w:rsidRPr="00CD03F3" w:rsidRDefault="00304C86" w:rsidP="0004163B">
            <w:pPr>
              <w:pStyle w:val="TAL"/>
            </w:pPr>
            <w:r w:rsidRPr="00CD03F3">
              <w:rPr>
                <w:lang w:eastAsia="ko-KR"/>
              </w:rPr>
              <w:t>br</w:t>
            </w:r>
          </w:p>
        </w:tc>
        <w:tc>
          <w:tcPr>
            <w:tcW w:w="3969" w:type="dxa"/>
            <w:shd w:val="clear" w:color="auto" w:fill="auto"/>
          </w:tcPr>
          <w:p w14:paraId="11703C99" w14:textId="77777777" w:rsidR="00304C86" w:rsidRPr="00CD03F3" w:rsidRDefault="00304C86" w:rsidP="0004163B">
            <w:pPr>
              <w:pStyle w:val="TAL"/>
              <w:rPr>
                <w:lang w:eastAsia="ko-KR"/>
              </w:rPr>
            </w:pPr>
          </w:p>
        </w:tc>
        <w:tc>
          <w:tcPr>
            <w:tcW w:w="3969" w:type="dxa"/>
            <w:shd w:val="clear" w:color="auto" w:fill="auto"/>
          </w:tcPr>
          <w:p w14:paraId="19D18530" w14:textId="77777777" w:rsidR="00304C86" w:rsidRPr="00CD03F3" w:rsidDel="00406913" w:rsidRDefault="00304C86" w:rsidP="0004163B">
            <w:pPr>
              <w:pStyle w:val="TAL"/>
              <w:rPr>
                <w:lang w:eastAsia="ko-KR"/>
              </w:rPr>
            </w:pPr>
            <w:r w:rsidRPr="00CD03F3">
              <w:rPr>
                <w:lang w:eastAsia="ko-KR"/>
              </w:rPr>
              <w:t>An MTSI client in terminal supporting the EVS codec is required to support the entire bit-rate range but may offer a smaller bit-rate range or even a single bit-rate.</w:t>
            </w:r>
          </w:p>
        </w:tc>
      </w:tr>
      <w:tr w:rsidR="00304C86" w:rsidRPr="00CD03F3" w:rsidDel="00406913" w14:paraId="102717C5" w14:textId="77777777" w:rsidTr="0004163B">
        <w:tc>
          <w:tcPr>
            <w:tcW w:w="1701" w:type="dxa"/>
            <w:shd w:val="clear" w:color="auto" w:fill="auto"/>
          </w:tcPr>
          <w:p w14:paraId="16897173" w14:textId="77777777" w:rsidR="00304C86" w:rsidRPr="00CD03F3" w:rsidRDefault="00304C86" w:rsidP="0004163B">
            <w:pPr>
              <w:pStyle w:val="TAL"/>
            </w:pPr>
            <w:r w:rsidRPr="00CD03F3">
              <w:rPr>
                <w:lang w:eastAsia="ko-KR"/>
              </w:rPr>
              <w:t>br-send</w:t>
            </w:r>
          </w:p>
        </w:tc>
        <w:tc>
          <w:tcPr>
            <w:tcW w:w="3969" w:type="dxa"/>
            <w:shd w:val="clear" w:color="auto" w:fill="auto"/>
          </w:tcPr>
          <w:p w14:paraId="31D1F62F" w14:textId="77777777" w:rsidR="00304C86" w:rsidRPr="00CD03F3" w:rsidRDefault="00304C86" w:rsidP="0004163B">
            <w:pPr>
              <w:pStyle w:val="TAL"/>
              <w:rPr>
                <w:lang w:eastAsia="ko-KR"/>
              </w:rPr>
            </w:pPr>
          </w:p>
        </w:tc>
        <w:tc>
          <w:tcPr>
            <w:tcW w:w="3969" w:type="dxa"/>
            <w:shd w:val="clear" w:color="auto" w:fill="auto"/>
          </w:tcPr>
          <w:p w14:paraId="5EDE45C2" w14:textId="77777777" w:rsidR="00304C86" w:rsidRPr="00CD03F3" w:rsidDel="00406913" w:rsidRDefault="00304C86" w:rsidP="0004163B">
            <w:pPr>
              <w:pStyle w:val="TAL"/>
            </w:pPr>
          </w:p>
        </w:tc>
      </w:tr>
      <w:tr w:rsidR="00304C86" w:rsidRPr="00CD03F3" w14:paraId="0E7DAE29" w14:textId="77777777" w:rsidTr="0004163B">
        <w:tc>
          <w:tcPr>
            <w:tcW w:w="1701" w:type="dxa"/>
            <w:shd w:val="clear" w:color="auto" w:fill="auto"/>
          </w:tcPr>
          <w:p w14:paraId="46C79072" w14:textId="77777777" w:rsidR="00304C86" w:rsidRPr="00CD03F3" w:rsidRDefault="00304C86" w:rsidP="0004163B">
            <w:pPr>
              <w:pStyle w:val="TAL"/>
            </w:pPr>
            <w:r w:rsidRPr="00CD03F3">
              <w:rPr>
                <w:lang w:eastAsia="ko-KR"/>
              </w:rPr>
              <w:t>br-recv</w:t>
            </w:r>
          </w:p>
        </w:tc>
        <w:tc>
          <w:tcPr>
            <w:tcW w:w="3969" w:type="dxa"/>
            <w:shd w:val="clear" w:color="auto" w:fill="auto"/>
          </w:tcPr>
          <w:p w14:paraId="70FD41DF" w14:textId="77777777" w:rsidR="00304C86" w:rsidRPr="00CD03F3" w:rsidRDefault="00304C86" w:rsidP="0004163B">
            <w:pPr>
              <w:pStyle w:val="TAL"/>
              <w:rPr>
                <w:lang w:eastAsia="ko-KR"/>
              </w:rPr>
            </w:pPr>
          </w:p>
        </w:tc>
        <w:tc>
          <w:tcPr>
            <w:tcW w:w="3969" w:type="dxa"/>
            <w:shd w:val="clear" w:color="auto" w:fill="auto"/>
          </w:tcPr>
          <w:p w14:paraId="3ED50DC2" w14:textId="77777777" w:rsidR="00304C86" w:rsidRPr="00CD03F3" w:rsidRDefault="00304C86" w:rsidP="0004163B">
            <w:pPr>
              <w:pStyle w:val="TAL"/>
              <w:rPr>
                <w:lang w:eastAsia="ko-KR"/>
              </w:rPr>
            </w:pPr>
          </w:p>
        </w:tc>
      </w:tr>
      <w:tr w:rsidR="00304C86" w:rsidRPr="00CD03F3" w14:paraId="7B2F225D" w14:textId="77777777" w:rsidTr="0004163B">
        <w:tc>
          <w:tcPr>
            <w:tcW w:w="1701" w:type="dxa"/>
            <w:shd w:val="clear" w:color="auto" w:fill="auto"/>
          </w:tcPr>
          <w:p w14:paraId="068F16D7" w14:textId="77777777" w:rsidR="00304C86" w:rsidRPr="00CD03F3" w:rsidRDefault="00304C86" w:rsidP="0004163B">
            <w:pPr>
              <w:pStyle w:val="TAL"/>
              <w:rPr>
                <w:lang w:eastAsia="ko-KR"/>
              </w:rPr>
            </w:pPr>
            <w:r w:rsidRPr="00CD03F3">
              <w:rPr>
                <w:lang w:eastAsia="ko-KR"/>
              </w:rPr>
              <w:t>bw</w:t>
            </w:r>
          </w:p>
        </w:tc>
        <w:tc>
          <w:tcPr>
            <w:tcW w:w="3969" w:type="dxa"/>
            <w:shd w:val="clear" w:color="auto" w:fill="auto"/>
          </w:tcPr>
          <w:p w14:paraId="3A6BF592" w14:textId="77777777" w:rsidR="00304C86" w:rsidRPr="00CD03F3" w:rsidRDefault="00304C86" w:rsidP="0004163B">
            <w:pPr>
              <w:pStyle w:val="TAL"/>
              <w:rPr>
                <w:lang w:eastAsia="ko-KR"/>
              </w:rPr>
            </w:pPr>
            <w:r w:rsidRPr="00CD03F3">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5AB8B61B" w14:textId="77777777" w:rsidR="00304C86" w:rsidRPr="00CD03F3" w:rsidRDefault="00304C86" w:rsidP="0004163B">
            <w:pPr>
              <w:pStyle w:val="TAL"/>
              <w:rPr>
                <w:lang w:eastAsia="ko-KR"/>
              </w:rPr>
            </w:pPr>
            <w:r w:rsidRPr="00CD03F3">
              <w:rPr>
                <w:lang w:eastAsia="ko-KR"/>
              </w:rPr>
              <w:t>Both the offerer and the answerer shall send according to the bandwidth parameter in the answer.</w:t>
            </w:r>
          </w:p>
        </w:tc>
      </w:tr>
      <w:tr w:rsidR="00304C86" w:rsidRPr="00CD03F3" w14:paraId="11870083" w14:textId="77777777" w:rsidTr="0004163B">
        <w:tc>
          <w:tcPr>
            <w:tcW w:w="1701" w:type="dxa"/>
            <w:shd w:val="clear" w:color="auto" w:fill="auto"/>
          </w:tcPr>
          <w:p w14:paraId="5A4653F4" w14:textId="77777777" w:rsidR="00304C86" w:rsidRPr="00CD03F3" w:rsidRDefault="00304C86" w:rsidP="0004163B">
            <w:pPr>
              <w:pStyle w:val="TAL"/>
            </w:pPr>
            <w:r w:rsidRPr="00CD03F3">
              <w:rPr>
                <w:lang w:eastAsia="ko-KR"/>
              </w:rPr>
              <w:t>bw-send</w:t>
            </w:r>
          </w:p>
        </w:tc>
        <w:tc>
          <w:tcPr>
            <w:tcW w:w="3969" w:type="dxa"/>
            <w:shd w:val="clear" w:color="auto" w:fill="auto"/>
          </w:tcPr>
          <w:p w14:paraId="570F8F61" w14:textId="77777777" w:rsidR="00304C86" w:rsidRPr="00CD03F3" w:rsidRDefault="00304C86" w:rsidP="0004163B">
            <w:pPr>
              <w:pStyle w:val="TAL"/>
            </w:pPr>
          </w:p>
        </w:tc>
        <w:tc>
          <w:tcPr>
            <w:tcW w:w="3969" w:type="dxa"/>
            <w:shd w:val="clear" w:color="auto" w:fill="auto"/>
          </w:tcPr>
          <w:p w14:paraId="0AFC70FB" w14:textId="77777777" w:rsidR="00304C86" w:rsidRPr="00CD03F3" w:rsidRDefault="00304C86" w:rsidP="0004163B">
            <w:pPr>
              <w:pStyle w:val="TAL"/>
            </w:pPr>
          </w:p>
        </w:tc>
      </w:tr>
      <w:tr w:rsidR="00304C86" w:rsidRPr="00CD03F3" w14:paraId="752E3FEF" w14:textId="77777777" w:rsidTr="0004163B">
        <w:tc>
          <w:tcPr>
            <w:tcW w:w="1701" w:type="dxa"/>
            <w:shd w:val="clear" w:color="auto" w:fill="auto"/>
          </w:tcPr>
          <w:p w14:paraId="032B6554" w14:textId="77777777" w:rsidR="00304C86" w:rsidRPr="00CD03F3" w:rsidRDefault="00304C86" w:rsidP="0004163B">
            <w:pPr>
              <w:pStyle w:val="TAL"/>
              <w:rPr>
                <w:lang w:eastAsia="ko-KR"/>
              </w:rPr>
            </w:pPr>
            <w:r w:rsidRPr="00CD03F3">
              <w:rPr>
                <w:lang w:eastAsia="ko-KR"/>
              </w:rPr>
              <w:t>bw-recv</w:t>
            </w:r>
          </w:p>
        </w:tc>
        <w:tc>
          <w:tcPr>
            <w:tcW w:w="3969" w:type="dxa"/>
            <w:shd w:val="clear" w:color="auto" w:fill="auto"/>
          </w:tcPr>
          <w:p w14:paraId="32DB02C9" w14:textId="77777777" w:rsidR="00304C86" w:rsidRPr="00CD03F3" w:rsidRDefault="00304C86" w:rsidP="0004163B">
            <w:pPr>
              <w:pStyle w:val="TAL"/>
            </w:pPr>
          </w:p>
        </w:tc>
        <w:tc>
          <w:tcPr>
            <w:tcW w:w="3969" w:type="dxa"/>
            <w:shd w:val="clear" w:color="auto" w:fill="auto"/>
          </w:tcPr>
          <w:p w14:paraId="1706A680" w14:textId="77777777" w:rsidR="00304C86" w:rsidRPr="00CD03F3" w:rsidRDefault="00304C86" w:rsidP="0004163B">
            <w:pPr>
              <w:pStyle w:val="TAL"/>
              <w:rPr>
                <w:lang w:eastAsia="ko-KR"/>
              </w:rPr>
            </w:pPr>
          </w:p>
        </w:tc>
      </w:tr>
      <w:tr w:rsidR="00304C86" w:rsidRPr="00CD03F3" w14:paraId="3EB0AB49" w14:textId="77777777" w:rsidTr="0004163B">
        <w:tc>
          <w:tcPr>
            <w:tcW w:w="1701" w:type="dxa"/>
            <w:shd w:val="clear" w:color="auto" w:fill="auto"/>
          </w:tcPr>
          <w:p w14:paraId="0A579FF3" w14:textId="77777777" w:rsidR="00304C86" w:rsidRPr="00CD03F3" w:rsidRDefault="00304C86" w:rsidP="0004163B">
            <w:pPr>
              <w:pStyle w:val="TAL"/>
              <w:rPr>
                <w:lang w:eastAsia="ko-KR"/>
              </w:rPr>
            </w:pPr>
            <w:r w:rsidRPr="00CD03F3">
              <w:rPr>
                <w:lang w:eastAsia="ko-KR"/>
              </w:rPr>
              <w:t>ch-send</w:t>
            </w:r>
          </w:p>
        </w:tc>
        <w:tc>
          <w:tcPr>
            <w:tcW w:w="3969" w:type="dxa"/>
            <w:shd w:val="clear" w:color="auto" w:fill="auto"/>
          </w:tcPr>
          <w:p w14:paraId="5E9FE4F3" w14:textId="77777777" w:rsidR="00304C86" w:rsidRPr="00CD03F3" w:rsidRDefault="00304C86" w:rsidP="0004163B">
            <w:pPr>
              <w:pStyle w:val="TAL"/>
              <w:rPr>
                <w:lang w:eastAsia="ko-KR"/>
              </w:rPr>
            </w:pPr>
          </w:p>
        </w:tc>
        <w:tc>
          <w:tcPr>
            <w:tcW w:w="3969" w:type="dxa"/>
            <w:shd w:val="clear" w:color="auto" w:fill="auto"/>
          </w:tcPr>
          <w:p w14:paraId="371F168B" w14:textId="77777777" w:rsidR="00304C86" w:rsidRPr="00CD03F3" w:rsidRDefault="00304C86" w:rsidP="0004163B">
            <w:pPr>
              <w:pStyle w:val="TAL"/>
              <w:rPr>
                <w:lang w:eastAsia="ko-KR"/>
              </w:rPr>
            </w:pPr>
          </w:p>
        </w:tc>
      </w:tr>
      <w:tr w:rsidR="00304C86" w:rsidRPr="00CD03F3" w14:paraId="4CDBD3BE" w14:textId="77777777" w:rsidTr="0004163B">
        <w:tc>
          <w:tcPr>
            <w:tcW w:w="1701" w:type="dxa"/>
            <w:shd w:val="clear" w:color="auto" w:fill="auto"/>
          </w:tcPr>
          <w:p w14:paraId="1AA7F2BA" w14:textId="77777777" w:rsidR="00304C86" w:rsidRPr="00CD03F3" w:rsidRDefault="00304C86" w:rsidP="0004163B">
            <w:pPr>
              <w:pStyle w:val="TAL"/>
              <w:rPr>
                <w:lang w:eastAsia="ko-KR"/>
              </w:rPr>
            </w:pPr>
            <w:r w:rsidRPr="00CD03F3">
              <w:rPr>
                <w:lang w:eastAsia="ko-KR"/>
              </w:rPr>
              <w:t>ch-recv</w:t>
            </w:r>
          </w:p>
        </w:tc>
        <w:tc>
          <w:tcPr>
            <w:tcW w:w="3969" w:type="dxa"/>
            <w:shd w:val="clear" w:color="auto" w:fill="auto"/>
          </w:tcPr>
          <w:p w14:paraId="38178FEE" w14:textId="77777777" w:rsidR="00304C86" w:rsidRPr="00CD03F3" w:rsidRDefault="00304C86" w:rsidP="0004163B">
            <w:pPr>
              <w:pStyle w:val="TAL"/>
              <w:rPr>
                <w:lang w:eastAsia="ko-KR"/>
              </w:rPr>
            </w:pPr>
          </w:p>
        </w:tc>
        <w:tc>
          <w:tcPr>
            <w:tcW w:w="3969" w:type="dxa"/>
            <w:shd w:val="clear" w:color="auto" w:fill="auto"/>
          </w:tcPr>
          <w:p w14:paraId="7AF96670" w14:textId="77777777" w:rsidR="00304C86" w:rsidRPr="00CD03F3" w:rsidRDefault="00304C86" w:rsidP="0004163B">
            <w:pPr>
              <w:pStyle w:val="TAL"/>
            </w:pPr>
          </w:p>
        </w:tc>
      </w:tr>
      <w:tr w:rsidR="00304C86" w:rsidRPr="00CD03F3" w14:paraId="0F833362" w14:textId="77777777" w:rsidTr="0004163B">
        <w:tc>
          <w:tcPr>
            <w:tcW w:w="1701" w:type="dxa"/>
            <w:shd w:val="clear" w:color="auto" w:fill="auto"/>
          </w:tcPr>
          <w:p w14:paraId="28570002" w14:textId="77777777" w:rsidR="00304C86" w:rsidRPr="00CD03F3" w:rsidRDefault="00304C86" w:rsidP="0004163B">
            <w:pPr>
              <w:pStyle w:val="TAL"/>
              <w:rPr>
                <w:lang w:eastAsia="ko-KR"/>
              </w:rPr>
            </w:pPr>
            <w:r w:rsidRPr="00CD03F3">
              <w:rPr>
                <w:lang w:eastAsia="ko-KR"/>
              </w:rPr>
              <w:t>cmr</w:t>
            </w:r>
          </w:p>
        </w:tc>
        <w:tc>
          <w:tcPr>
            <w:tcW w:w="3969" w:type="dxa"/>
            <w:shd w:val="clear" w:color="auto" w:fill="auto"/>
          </w:tcPr>
          <w:p w14:paraId="2CA81A5B" w14:textId="77777777" w:rsidR="00304C86" w:rsidRPr="00CD03F3" w:rsidRDefault="00304C86" w:rsidP="0004163B">
            <w:pPr>
              <w:pStyle w:val="TAL"/>
              <w:rPr>
                <w:lang w:eastAsia="ko-KR"/>
              </w:rPr>
            </w:pPr>
            <w:r w:rsidRPr="00CD03F3">
              <w:rPr>
                <w:lang w:eastAsia="ko-KR"/>
              </w:rPr>
              <w:t>In EVS AMR-WB IO mode, CMR to the bit-rates of EVS AMR-WB IO mode and NO_REQ is always enabled.</w:t>
            </w:r>
          </w:p>
        </w:tc>
        <w:tc>
          <w:tcPr>
            <w:tcW w:w="3969" w:type="dxa"/>
            <w:shd w:val="clear" w:color="auto" w:fill="auto"/>
          </w:tcPr>
          <w:p w14:paraId="4807CF6D" w14:textId="77777777" w:rsidR="00304C86" w:rsidRPr="00CD03F3" w:rsidRDefault="00304C86" w:rsidP="0004163B">
            <w:pPr>
              <w:pStyle w:val="TAL"/>
              <w:rPr>
                <w:lang w:eastAsia="ko-KR"/>
              </w:rPr>
            </w:pPr>
            <w:r w:rsidRPr="00CD03F3">
              <w:rPr>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14:paraId="6EAD758A" w14:textId="77777777" w:rsidR="00304C86" w:rsidRPr="00CD03F3" w:rsidRDefault="00304C86" w:rsidP="0004163B">
            <w:pPr>
              <w:pStyle w:val="TAL"/>
              <w:rPr>
                <w:lang w:eastAsia="ko-KR"/>
              </w:rPr>
            </w:pPr>
            <w:r w:rsidRPr="00CD03F3">
              <w:rPr>
                <w:lang w:eastAsia="ko-KR"/>
              </w:rPr>
              <w:t>MTSI client in terminal is required to accept CMR even when cmr=-1. MTSI client in terminal is required to accept RTP payload without CMR even when cmr=1.</w:t>
            </w:r>
          </w:p>
        </w:tc>
      </w:tr>
      <w:tr w:rsidR="00304C86" w:rsidRPr="00CD03F3" w14:paraId="21734C0A" w14:textId="77777777" w:rsidTr="0004163B">
        <w:tc>
          <w:tcPr>
            <w:tcW w:w="1701" w:type="dxa"/>
            <w:shd w:val="clear" w:color="auto" w:fill="auto"/>
          </w:tcPr>
          <w:p w14:paraId="37570102" w14:textId="77777777" w:rsidR="00304C86" w:rsidRPr="00CD03F3" w:rsidRDefault="00304C86" w:rsidP="0004163B">
            <w:pPr>
              <w:pStyle w:val="TAL"/>
              <w:rPr>
                <w:lang w:eastAsia="ko-KR"/>
              </w:rPr>
            </w:pPr>
            <w:r w:rsidRPr="00CD03F3">
              <w:rPr>
                <w:lang w:eastAsia="ko-KR"/>
              </w:rPr>
              <w:t>ch-aw-recv</w:t>
            </w:r>
          </w:p>
        </w:tc>
        <w:tc>
          <w:tcPr>
            <w:tcW w:w="3969" w:type="dxa"/>
            <w:shd w:val="clear" w:color="auto" w:fill="auto"/>
          </w:tcPr>
          <w:p w14:paraId="1FCE6B5E" w14:textId="77777777" w:rsidR="00304C86" w:rsidRPr="00CD03F3" w:rsidRDefault="00304C86" w:rsidP="0004163B">
            <w:pPr>
              <w:pStyle w:val="TAL"/>
              <w:rPr>
                <w:lang w:eastAsia="ko-KR"/>
              </w:rPr>
            </w:pPr>
          </w:p>
        </w:tc>
        <w:tc>
          <w:tcPr>
            <w:tcW w:w="3969" w:type="dxa"/>
            <w:shd w:val="clear" w:color="auto" w:fill="auto"/>
          </w:tcPr>
          <w:p w14:paraId="4CF9AD1F" w14:textId="77777777" w:rsidR="00304C86" w:rsidRPr="00CD03F3" w:rsidDel="003F153A" w:rsidRDefault="00304C86" w:rsidP="0004163B">
            <w:pPr>
              <w:pStyle w:val="TAL"/>
            </w:pPr>
            <w:r w:rsidRPr="00CD03F3">
              <w:t>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ch-aw-recv is declared for a payload type and the payload type is accepted, the partial redundancy offset value can also be adjusted during the session based on the expected or estimated channel condition through adaptation signalling.</w:t>
            </w:r>
          </w:p>
        </w:tc>
      </w:tr>
    </w:tbl>
    <w:p w14:paraId="5F38E3F0" w14:textId="77777777" w:rsidR="00304C86" w:rsidRPr="00CD03F3" w:rsidRDefault="00304C86" w:rsidP="00304C86">
      <w:pPr>
        <w:rPr>
          <w:lang w:eastAsia="ko-KR"/>
        </w:rPr>
      </w:pPr>
    </w:p>
    <w:p w14:paraId="248D52E5" w14:textId="77777777" w:rsidR="00304C86" w:rsidRPr="00CD03F3" w:rsidRDefault="00304C86" w:rsidP="00304C86">
      <w:pPr>
        <w:pStyle w:val="TH"/>
      </w:pPr>
      <w:r w:rsidRPr="00CD03F3">
        <w:lastRenderedPageBreak/>
        <w:t>Table 6.</w:t>
      </w:r>
      <w:r w:rsidRPr="00CD03F3">
        <w:rPr>
          <w:lang w:eastAsia="ko-KR"/>
        </w:rPr>
        <w:t>3c</w:t>
      </w:r>
      <w:r w:rsidRPr="00CD03F3">
        <w:t xml:space="preserve">: </w:t>
      </w:r>
      <w:r w:rsidRPr="00CD03F3">
        <w:rPr>
          <w:lang w:eastAsia="ko-KR"/>
        </w:rPr>
        <w:t>SDP parameters for</w:t>
      </w:r>
      <w:r w:rsidRPr="00CD03F3">
        <w:t xml:space="preserve"> the EVS </w:t>
      </w:r>
      <w:r w:rsidRPr="00CD03F3">
        <w:rPr>
          <w:lang w:eastAsia="ko-KR"/>
        </w:rPr>
        <w:t xml:space="preserve">AMR-WB IO </w:t>
      </w:r>
      <w:r w:rsidRPr="00CD03F3">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304C86" w:rsidRPr="00CD03F3" w14:paraId="3D20E9EB" w14:textId="77777777" w:rsidTr="0004163B">
        <w:trPr>
          <w:tblHeader/>
        </w:trPr>
        <w:tc>
          <w:tcPr>
            <w:tcW w:w="1701" w:type="dxa"/>
            <w:shd w:val="clear" w:color="auto" w:fill="auto"/>
          </w:tcPr>
          <w:p w14:paraId="5CB1D376" w14:textId="77777777" w:rsidR="00304C86" w:rsidRPr="00CD03F3" w:rsidRDefault="00304C86" w:rsidP="0004163B">
            <w:pPr>
              <w:keepNext/>
              <w:keepLines/>
              <w:spacing w:after="0"/>
              <w:jc w:val="center"/>
              <w:rPr>
                <w:rFonts w:ascii="Arial" w:hAnsi="Arial"/>
                <w:b/>
                <w:sz w:val="18"/>
              </w:rPr>
            </w:pPr>
            <w:r w:rsidRPr="00CD03F3">
              <w:rPr>
                <w:rFonts w:ascii="Arial" w:hAnsi="Arial"/>
                <w:b/>
                <w:sz w:val="18"/>
              </w:rPr>
              <w:t>Parameter</w:t>
            </w:r>
          </w:p>
        </w:tc>
        <w:tc>
          <w:tcPr>
            <w:tcW w:w="3969" w:type="dxa"/>
            <w:shd w:val="clear" w:color="auto" w:fill="auto"/>
          </w:tcPr>
          <w:p w14:paraId="2D0A3F84" w14:textId="77777777" w:rsidR="00304C86" w:rsidRPr="00CD03F3" w:rsidRDefault="00304C86" w:rsidP="0004163B">
            <w:pPr>
              <w:keepNext/>
              <w:keepLines/>
              <w:spacing w:after="0"/>
              <w:jc w:val="center"/>
              <w:rPr>
                <w:rFonts w:ascii="Arial" w:hAnsi="Arial"/>
                <w:b/>
                <w:sz w:val="18"/>
              </w:rPr>
            </w:pPr>
            <w:r w:rsidRPr="00CD03F3">
              <w:rPr>
                <w:rFonts w:ascii="Arial" w:hAnsi="Arial"/>
                <w:b/>
                <w:sz w:val="18"/>
                <w:lang w:eastAsia="ko-KR"/>
              </w:rPr>
              <w:t>Comments</w:t>
            </w:r>
          </w:p>
        </w:tc>
        <w:tc>
          <w:tcPr>
            <w:tcW w:w="3969" w:type="dxa"/>
            <w:shd w:val="clear" w:color="auto" w:fill="auto"/>
          </w:tcPr>
          <w:p w14:paraId="7D338922" w14:textId="77777777" w:rsidR="00304C86" w:rsidRPr="00CD03F3" w:rsidRDefault="00304C86" w:rsidP="0004163B">
            <w:pPr>
              <w:keepNext/>
              <w:keepLines/>
              <w:spacing w:after="0"/>
              <w:jc w:val="center"/>
              <w:rPr>
                <w:rFonts w:ascii="Arial" w:hAnsi="Arial"/>
                <w:b/>
                <w:sz w:val="18"/>
              </w:rPr>
            </w:pPr>
            <w:r w:rsidRPr="00CD03F3">
              <w:rPr>
                <w:rFonts w:ascii="Arial" w:hAnsi="Arial"/>
                <w:b/>
                <w:sz w:val="18"/>
              </w:rPr>
              <w:t>Handling</w:t>
            </w:r>
          </w:p>
        </w:tc>
      </w:tr>
      <w:tr w:rsidR="00304C86" w:rsidRPr="00CD03F3" w:rsidDel="00406913" w14:paraId="192230D5" w14:textId="77777777" w:rsidTr="0004163B">
        <w:tc>
          <w:tcPr>
            <w:tcW w:w="1701" w:type="dxa"/>
            <w:shd w:val="clear" w:color="auto" w:fill="auto"/>
          </w:tcPr>
          <w:p w14:paraId="32BAACEC" w14:textId="77777777" w:rsidR="00304C86" w:rsidRPr="00CD03F3" w:rsidRDefault="00304C86" w:rsidP="0004163B">
            <w:pPr>
              <w:keepNext/>
              <w:keepLines/>
              <w:spacing w:after="0"/>
              <w:rPr>
                <w:rFonts w:ascii="Arial" w:hAnsi="Arial"/>
                <w:sz w:val="18"/>
              </w:rPr>
            </w:pPr>
            <w:r w:rsidRPr="00CD03F3">
              <w:rPr>
                <w:rFonts w:ascii="Arial" w:hAnsi="Arial"/>
                <w:sz w:val="18"/>
              </w:rPr>
              <w:t>mode-set</w:t>
            </w:r>
          </w:p>
        </w:tc>
        <w:tc>
          <w:tcPr>
            <w:tcW w:w="7938" w:type="dxa"/>
            <w:gridSpan w:val="2"/>
            <w:vMerge w:val="restart"/>
            <w:shd w:val="clear" w:color="auto" w:fill="auto"/>
          </w:tcPr>
          <w:p w14:paraId="3E889753" w14:textId="77777777" w:rsidR="00304C86" w:rsidRPr="00CD03F3" w:rsidDel="00406913" w:rsidRDefault="00304C86" w:rsidP="0004163B">
            <w:pPr>
              <w:keepNext/>
              <w:keepLines/>
              <w:spacing w:after="0"/>
              <w:rPr>
                <w:rFonts w:ascii="Arial" w:hAnsi="Arial"/>
                <w:sz w:val="18"/>
                <w:lang w:eastAsia="ko-KR"/>
              </w:rPr>
            </w:pPr>
            <w:r w:rsidRPr="00CD03F3">
              <w:rPr>
                <w:rFonts w:ascii="Arial" w:hAnsi="Arial"/>
                <w:sz w:val="18"/>
              </w:rPr>
              <w:t>See Table 6.3</w:t>
            </w:r>
          </w:p>
        </w:tc>
      </w:tr>
      <w:tr w:rsidR="00304C86" w:rsidRPr="00CD03F3" w:rsidDel="00406913" w14:paraId="6F31E498" w14:textId="77777777" w:rsidTr="0004163B">
        <w:tc>
          <w:tcPr>
            <w:tcW w:w="1701" w:type="dxa"/>
            <w:shd w:val="clear" w:color="auto" w:fill="auto"/>
          </w:tcPr>
          <w:p w14:paraId="4FB82183" w14:textId="77777777" w:rsidR="00304C86" w:rsidRPr="00CD03F3" w:rsidRDefault="00304C86" w:rsidP="0004163B">
            <w:pPr>
              <w:keepNext/>
              <w:keepLines/>
              <w:spacing w:after="0"/>
              <w:rPr>
                <w:rFonts w:ascii="Arial" w:hAnsi="Arial"/>
                <w:sz w:val="18"/>
              </w:rPr>
            </w:pPr>
            <w:r w:rsidRPr="00CD03F3">
              <w:rPr>
                <w:rFonts w:ascii="Arial" w:hAnsi="Arial"/>
                <w:sz w:val="18"/>
              </w:rPr>
              <w:t>mode-change-period</w:t>
            </w:r>
          </w:p>
        </w:tc>
        <w:tc>
          <w:tcPr>
            <w:tcW w:w="7938" w:type="dxa"/>
            <w:gridSpan w:val="2"/>
            <w:vMerge/>
            <w:shd w:val="clear" w:color="auto" w:fill="auto"/>
          </w:tcPr>
          <w:p w14:paraId="65EA7907" w14:textId="77777777" w:rsidR="00304C86" w:rsidRPr="00CD03F3" w:rsidDel="00406913" w:rsidRDefault="00304C86" w:rsidP="0004163B">
            <w:pPr>
              <w:keepNext/>
              <w:keepLines/>
              <w:spacing w:after="0"/>
              <w:rPr>
                <w:rFonts w:ascii="Arial" w:hAnsi="Arial"/>
                <w:sz w:val="18"/>
              </w:rPr>
            </w:pPr>
          </w:p>
        </w:tc>
      </w:tr>
      <w:tr w:rsidR="00304C86" w:rsidRPr="00CD03F3" w14:paraId="74FE7D52" w14:textId="77777777" w:rsidTr="0004163B">
        <w:tc>
          <w:tcPr>
            <w:tcW w:w="1701" w:type="dxa"/>
            <w:shd w:val="clear" w:color="auto" w:fill="auto"/>
          </w:tcPr>
          <w:p w14:paraId="681BA05D" w14:textId="77777777" w:rsidR="00304C86" w:rsidRPr="00CD03F3" w:rsidRDefault="00304C86" w:rsidP="0004163B">
            <w:pPr>
              <w:keepNext/>
              <w:keepLines/>
              <w:spacing w:after="0"/>
              <w:rPr>
                <w:rFonts w:ascii="Arial" w:hAnsi="Arial"/>
                <w:sz w:val="18"/>
                <w:lang w:eastAsia="ko-KR"/>
              </w:rPr>
            </w:pPr>
            <w:r w:rsidRPr="00CD03F3">
              <w:rPr>
                <w:rFonts w:ascii="Arial" w:hAnsi="Arial"/>
                <w:sz w:val="18"/>
              </w:rPr>
              <w:t>mode-change-neighbor</w:t>
            </w:r>
          </w:p>
        </w:tc>
        <w:tc>
          <w:tcPr>
            <w:tcW w:w="7938" w:type="dxa"/>
            <w:gridSpan w:val="2"/>
            <w:vMerge/>
            <w:shd w:val="clear" w:color="auto" w:fill="auto"/>
          </w:tcPr>
          <w:p w14:paraId="06E40773" w14:textId="77777777" w:rsidR="00304C86" w:rsidRPr="00CD03F3" w:rsidRDefault="00304C86" w:rsidP="0004163B">
            <w:pPr>
              <w:keepNext/>
              <w:keepLines/>
              <w:spacing w:after="0"/>
              <w:rPr>
                <w:rFonts w:ascii="Arial" w:hAnsi="Arial"/>
                <w:sz w:val="18"/>
                <w:lang w:eastAsia="ko-KR"/>
              </w:rPr>
            </w:pPr>
          </w:p>
        </w:tc>
      </w:tr>
      <w:tr w:rsidR="00304C86" w:rsidRPr="00CD03F3" w14:paraId="05EF2CCA" w14:textId="77777777" w:rsidTr="0004163B">
        <w:trPr>
          <w:tblHeader/>
        </w:trPr>
        <w:tc>
          <w:tcPr>
            <w:tcW w:w="1701" w:type="dxa"/>
            <w:shd w:val="clear" w:color="auto" w:fill="auto"/>
          </w:tcPr>
          <w:p w14:paraId="621ABBFB" w14:textId="77777777" w:rsidR="00304C86" w:rsidRPr="00CD03F3" w:rsidRDefault="00304C86" w:rsidP="0004163B">
            <w:pPr>
              <w:keepNext/>
              <w:keepLines/>
              <w:spacing w:after="0"/>
              <w:rPr>
                <w:rFonts w:ascii="Arial" w:hAnsi="Arial"/>
                <w:sz w:val="18"/>
              </w:rPr>
            </w:pPr>
            <w:r w:rsidRPr="00CD03F3">
              <w:rPr>
                <w:rFonts w:ascii="Arial" w:hAnsi="Arial"/>
                <w:sz w:val="18"/>
              </w:rPr>
              <w:t>mode-change-capability</w:t>
            </w:r>
          </w:p>
        </w:tc>
        <w:tc>
          <w:tcPr>
            <w:tcW w:w="3969" w:type="dxa"/>
            <w:shd w:val="clear" w:color="auto" w:fill="auto"/>
          </w:tcPr>
          <w:p w14:paraId="36AA7C81" w14:textId="77777777" w:rsidR="00304C86" w:rsidRPr="00CD03F3" w:rsidRDefault="00304C86" w:rsidP="0004163B">
            <w:pPr>
              <w:keepNext/>
              <w:keepLines/>
              <w:spacing w:after="0"/>
              <w:rPr>
                <w:rFonts w:ascii="Arial" w:hAnsi="Arial"/>
                <w:sz w:val="18"/>
              </w:rPr>
            </w:pPr>
            <w:r w:rsidRPr="00CD03F3">
              <w:rPr>
                <w:rFonts w:ascii="Arial" w:hAnsi="Arial"/>
                <w:sz w:val="18"/>
                <w:lang w:eastAsia="ko-KR"/>
              </w:rPr>
              <w:t>The default value is re-defined in comparison to that in [28].</w:t>
            </w:r>
          </w:p>
        </w:tc>
        <w:tc>
          <w:tcPr>
            <w:tcW w:w="3969" w:type="dxa"/>
            <w:shd w:val="clear" w:color="auto" w:fill="auto"/>
          </w:tcPr>
          <w:p w14:paraId="45771F0E" w14:textId="77777777" w:rsidR="00304C86" w:rsidRPr="00CD03F3" w:rsidRDefault="00304C86" w:rsidP="0004163B">
            <w:pPr>
              <w:keepNext/>
              <w:keepLines/>
              <w:spacing w:after="0"/>
              <w:rPr>
                <w:rFonts w:ascii="Arial" w:hAnsi="Arial"/>
                <w:sz w:val="18"/>
              </w:rPr>
            </w:pPr>
            <w:r w:rsidRPr="00CD03F3">
              <w:rPr>
                <w:rFonts w:ascii="Arial" w:hAnsi="Arial"/>
                <w:sz w:val="18"/>
              </w:rPr>
              <w:t>As the default and the only allowed value of mode-change-capability is 2 in EVS AMR-WB IO, it is not required to include this parameter in the SDP offer or answer.</w:t>
            </w:r>
          </w:p>
        </w:tc>
      </w:tr>
    </w:tbl>
    <w:p w14:paraId="4395E68C" w14:textId="77777777" w:rsidR="00304C86" w:rsidRPr="00CD03F3" w:rsidRDefault="00304C86" w:rsidP="00304C86">
      <w:pPr>
        <w:rPr>
          <w:lang w:eastAsia="ko-KR"/>
        </w:rPr>
      </w:pPr>
    </w:p>
    <w:p w14:paraId="68BA664B" w14:textId="77777777" w:rsidR="00304C86" w:rsidRPr="00CD03F3" w:rsidRDefault="00304C86" w:rsidP="00304C86">
      <w:pPr>
        <w:pStyle w:val="NO"/>
      </w:pPr>
      <w:r w:rsidRPr="00CD03F3">
        <w:rPr>
          <w:lang w:eastAsia="ko-KR"/>
        </w:rPr>
        <w:t>NOTE 2:</w:t>
      </w:r>
      <w:r w:rsidRPr="00CD03F3">
        <w:rPr>
          <w:lang w:eastAsia="ko-KR"/>
        </w:rPr>
        <w:tab/>
      </w:r>
      <w:r w:rsidRPr="00CD03F3">
        <w:t>ECN-triggered adaptation is currently undefined for EVS. This does not prevent ECN-triggered adaptation from being negotiated and used for AMR or AMR-WB.</w:t>
      </w:r>
    </w:p>
    <w:p w14:paraId="51F3387E" w14:textId="77777777" w:rsidR="00304C86" w:rsidRPr="00CD03F3" w:rsidRDefault="00304C86" w:rsidP="00304C86">
      <w:r w:rsidRPr="00CD03F3">
        <w:t>[TS 26.114, clause 6.2.5.2]:</w:t>
      </w:r>
    </w:p>
    <w:p w14:paraId="7ACB0D2A" w14:textId="77777777" w:rsidR="00304C86" w:rsidRPr="00CD03F3" w:rsidRDefault="00304C86" w:rsidP="00304C86">
      <w:pPr>
        <w:spacing w:before="180"/>
        <w:rPr>
          <w:lang w:eastAsia="ko-KR"/>
        </w:rPr>
      </w:pPr>
      <w:r w:rsidRPr="00CD03F3">
        <w:t>If an MTSI</w:t>
      </w:r>
      <w:r w:rsidRPr="00CD03F3">
        <w:rPr>
          <w:lang w:eastAsia="ko-KR"/>
        </w:rPr>
        <w:t xml:space="preserve"> </w:t>
      </w:r>
      <w:r w:rsidRPr="00CD03F3">
        <w:t>client includes an AMR or AMR-WB mode-set</w:t>
      </w:r>
      <w:r w:rsidRPr="00CD03F3">
        <w:rPr>
          <w:lang w:eastAsia="ko-KR"/>
        </w:rPr>
        <w:t>,</w:t>
      </w:r>
      <w:r w:rsidRPr="00CD03F3">
        <w:t xml:space="preserve"> </w:t>
      </w:r>
      <w:r w:rsidRPr="00CD03F3">
        <w:rPr>
          <w:lang w:eastAsia="ko-KR"/>
        </w:rPr>
        <w:t>or EVS Primary mode br or br-recv</w:t>
      </w:r>
      <w:r w:rsidRPr="00CD03F3">
        <w:t xml:space="preserve"> parameter in the SDP </w:t>
      </w:r>
      <w:r w:rsidRPr="00CD03F3">
        <w:rPr>
          <w:lang w:eastAsia="ko-KR"/>
        </w:rPr>
        <w:t xml:space="preserve">offer or </w:t>
      </w:r>
      <w:r w:rsidRPr="00CD03F3">
        <w:t>answer, the MTSI</w:t>
      </w:r>
      <w:r w:rsidRPr="00CD03F3">
        <w:rPr>
          <w:lang w:eastAsia="ko-KR"/>
        </w:rPr>
        <w:t xml:space="preserve"> </w:t>
      </w:r>
      <w:r w:rsidRPr="00CD03F3">
        <w:t xml:space="preserve">client shall set the b=AS parameter to a value matching the </w:t>
      </w:r>
      <w:r w:rsidRPr="00CD03F3">
        <w:rPr>
          <w:lang w:eastAsia="ko-KR"/>
        </w:rPr>
        <w:t>maximum codec mode in the</w:t>
      </w:r>
      <w:r w:rsidRPr="00CD03F3">
        <w:t xml:space="preserve"> mode-set</w:t>
      </w:r>
      <w:r w:rsidRPr="00CD03F3">
        <w:rPr>
          <w:lang w:eastAsia="ko-KR"/>
        </w:rPr>
        <w:t xml:space="preserve"> or the highest bit-rate in the br or br-recv,</w:t>
      </w:r>
      <w:r w:rsidRPr="00CD03F3">
        <w:t xml:space="preserve"> the packetization time (ptime)</w:t>
      </w:r>
      <w:r w:rsidRPr="00CD03F3">
        <w:rPr>
          <w:lang w:eastAsia="ko-KR"/>
        </w:rPr>
        <w:t>,</w:t>
      </w:r>
      <w:r w:rsidRPr="00CD03F3">
        <w:t xml:space="preserve"> and the intended redundancy level. </w:t>
      </w:r>
      <w:r w:rsidRPr="00CD03F3">
        <w:rPr>
          <w:lang w:eastAsia="ko-KR"/>
        </w:rPr>
        <w:t>For example, b=AS for AMR-WB at IPv6 should be set to 38 if mode-set includes {6.60, 8.85, 12.65},</w:t>
      </w:r>
      <w:r w:rsidRPr="00CD03F3">
        <w:t xml:space="preserve"> the packetization time is 20, and if no extra bandwidth is allocated for redundancy</w:t>
      </w:r>
      <w:r w:rsidRPr="00CD03F3">
        <w:rPr>
          <w:lang w:eastAsia="ko-KR"/>
        </w:rPr>
        <w:t xml:space="preserve">. Likewise, b=AS for EVS Primary mode at IPv4 should be set to 42 if br=7.2-24.4, the packetization is header-full payload format, ptime=20, and </w:t>
      </w:r>
      <w:r w:rsidRPr="00CD03F3">
        <w:t>no extra bandwidth is allocated for redundancy</w:t>
      </w:r>
      <w:r w:rsidRPr="00CD03F3">
        <w:rPr>
          <w:lang w:eastAsia="ko-KR"/>
        </w:rPr>
        <w:t>.</w:t>
      </w:r>
    </w:p>
    <w:p w14:paraId="5AC50AD4" w14:textId="77777777" w:rsidR="00304C86" w:rsidRPr="00CD03F3" w:rsidRDefault="00304C86" w:rsidP="00304C86">
      <w:pPr>
        <w:spacing w:before="180"/>
        <w:rPr>
          <w:lang w:eastAsia="ko-KR"/>
        </w:rPr>
      </w:pPr>
      <w:r w:rsidRPr="00CD03F3">
        <w:t>If an MTSI</w:t>
      </w:r>
      <w:r w:rsidRPr="00CD03F3">
        <w:rPr>
          <w:lang w:eastAsia="ko-KR"/>
        </w:rPr>
        <w:t xml:space="preserve"> </w:t>
      </w:r>
      <w:r w:rsidRPr="00CD03F3">
        <w:t>client does not include an AMR or AMR-WB mode-set</w:t>
      </w:r>
      <w:r w:rsidRPr="00CD03F3">
        <w:rPr>
          <w:lang w:eastAsia="ko-KR"/>
        </w:rPr>
        <w:t>,</w:t>
      </w:r>
      <w:r w:rsidRPr="00CD03F3">
        <w:t xml:space="preserve"> </w:t>
      </w:r>
      <w:r w:rsidRPr="00CD03F3">
        <w:rPr>
          <w:lang w:eastAsia="ko-KR"/>
        </w:rPr>
        <w:t>or EVS Primary mode br or br-recv</w:t>
      </w:r>
      <w:r w:rsidRPr="00CD03F3">
        <w:t xml:space="preserve"> parameter in the SDP </w:t>
      </w:r>
      <w:r w:rsidRPr="00CD03F3">
        <w:rPr>
          <w:lang w:eastAsia="ko-KR"/>
        </w:rPr>
        <w:t>offer or</w:t>
      </w:r>
      <w:r w:rsidRPr="00CD03F3">
        <w:t xml:space="preserve"> answer, the MTSI</w:t>
      </w:r>
      <w:r w:rsidRPr="00CD03F3">
        <w:rPr>
          <w:lang w:eastAsia="ko-KR"/>
        </w:rPr>
        <w:t xml:space="preserve"> </w:t>
      </w:r>
      <w:r w:rsidRPr="00CD03F3">
        <w:t>client shall set the b=AS parameter in the SDP to a value matching the highest AMR/AMR-WB mode</w:t>
      </w:r>
      <w:r w:rsidRPr="00CD03F3">
        <w:rPr>
          <w:lang w:eastAsia="ko-KR"/>
        </w:rPr>
        <w:t>, i.e., AMR 12.2 and AMR-WB 23.85, or the highest bit-rate of EVS Primary mode depending on negotiated bandwidth(s), i.e., EVS 24.4 for NB and EVS 128 for WB, SWB and FB, respectively.</w:t>
      </w:r>
    </w:p>
    <w:p w14:paraId="543D498C" w14:textId="77777777" w:rsidR="00304C86" w:rsidRPr="00CD03F3" w:rsidRDefault="00304C86" w:rsidP="00304C86">
      <w:pPr>
        <w:pStyle w:val="NO"/>
        <w:rPr>
          <w:lang w:eastAsia="ko-KR"/>
        </w:rPr>
      </w:pPr>
      <w:r w:rsidRPr="00CD03F3">
        <w:rPr>
          <w:lang w:eastAsia="ko-KR"/>
        </w:rPr>
        <w:t>NOTE 1:</w:t>
      </w:r>
      <w:r w:rsidRPr="00CD03F3">
        <w:rPr>
          <w:lang w:eastAsia="ko-KR"/>
        </w:rPr>
        <w:tab/>
      </w:r>
      <w:r w:rsidRPr="00CD03F3">
        <w:t>When no mode-set is defined</w:t>
      </w:r>
      <w:r w:rsidRPr="00CD03F3">
        <w:rPr>
          <w:lang w:eastAsia="ko-KR"/>
        </w:rPr>
        <w:t>,</w:t>
      </w:r>
      <w:r w:rsidRPr="00CD03F3">
        <w:t xml:space="preserve"> then this</w:t>
      </w:r>
      <w:r w:rsidRPr="00CD03F3">
        <w:rPr>
          <w:lang w:eastAsia="ko-KR"/>
        </w:rPr>
        <w:t xml:space="preserve"> should be understood as that the offerer or answerer is </w:t>
      </w:r>
      <w:r w:rsidRPr="00CD03F3">
        <w:t>capable of sending and receiving </w:t>
      </w:r>
      <w:r w:rsidRPr="00CD03F3">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CD03F3">
        <w:t>.</w:t>
      </w:r>
    </w:p>
    <w:p w14:paraId="4E3B543A" w14:textId="77777777" w:rsidR="00304C86" w:rsidRPr="00CD03F3" w:rsidRDefault="00304C86" w:rsidP="00304C86">
      <w:pPr>
        <w:spacing w:before="180"/>
        <w:rPr>
          <w:lang w:eastAsia="ko-KR"/>
        </w:rPr>
      </w:pPr>
      <w:r w:rsidRPr="00CD03F3">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551B2324" w14:textId="77777777" w:rsidR="00304C86" w:rsidRPr="00CD03F3" w:rsidRDefault="00304C86" w:rsidP="00304C86">
      <w:pPr>
        <w:pStyle w:val="NO"/>
        <w:rPr>
          <w:lang w:eastAsia="ko-KR"/>
        </w:rPr>
      </w:pPr>
      <w:r w:rsidRPr="00CD03F3">
        <w:rPr>
          <w:lang w:eastAsia="ko-KR"/>
        </w:rPr>
        <w:t>NOTE 2:</w:t>
      </w:r>
      <w:r w:rsidRPr="00CD03F3">
        <w:rPr>
          <w:lang w:eastAsia="ko-KR"/>
        </w:rPr>
        <w:tab/>
        <w:t>For any payload format, b=AS of EVS Primary mode at 5.9 kbps source controlled variable bit-rate (SC-VBR) coding is computed as the b=AS of its highest component bit-rate, 8 kbps.</w:t>
      </w:r>
    </w:p>
    <w:p w14:paraId="0D1FEF67" w14:textId="77777777" w:rsidR="00304C86" w:rsidRPr="00CD03F3" w:rsidRDefault="00304C86" w:rsidP="00304C86">
      <w:pPr>
        <w:pStyle w:val="NO"/>
        <w:rPr>
          <w:lang w:eastAsia="ko-KR"/>
        </w:rPr>
      </w:pPr>
      <w:r w:rsidRPr="00CD03F3">
        <w:rPr>
          <w:lang w:eastAsia="ko-KR"/>
        </w:rPr>
        <w:t>NOTE 3:</w:t>
      </w:r>
      <w:r w:rsidRPr="00CD03F3">
        <w:rPr>
          <w:lang w:eastAsia="ko-KR"/>
        </w:rPr>
        <w:tab/>
        <w:t>b=AS of EVS AMR-WB IO mode can be computed as in the octet-aligned payload format of AMR-WB as shown in Annex K.</w:t>
      </w:r>
    </w:p>
    <w:p w14:paraId="1D2FF54C" w14:textId="77777777" w:rsidR="00304C86" w:rsidRPr="00CD03F3" w:rsidRDefault="00304C86" w:rsidP="00304C86">
      <w:r w:rsidRPr="00CD03F3">
        <w:t>b=AS of EVS shall be equal to the maximum of b=AS of the highest included EVS primary mode and b=AS of the highest included EVS AMR-WB IO mode, regardless of the presence and configuration of evs-mode-switch.</w:t>
      </w:r>
    </w:p>
    <w:p w14:paraId="53E224E6" w14:textId="77777777" w:rsidR="00304C86" w:rsidRPr="00CD03F3" w:rsidRDefault="00304C86" w:rsidP="00304C86">
      <w:pPr>
        <w:pStyle w:val="TH"/>
      </w:pPr>
      <w:r w:rsidRPr="00CD03F3">
        <w:t>Table 6.</w:t>
      </w:r>
      <w:r w:rsidRPr="00CD03F3">
        <w:rPr>
          <w:lang w:eastAsia="ko-KR"/>
        </w:rPr>
        <w:t>7</w:t>
      </w:r>
      <w:r w:rsidRPr="00CD03F3">
        <w:t xml:space="preserve">: </w:t>
      </w:r>
      <w:r w:rsidRPr="00CD03F3">
        <w:rPr>
          <w:lang w:eastAsia="ko-KR"/>
        </w:rPr>
        <w:t>b=AS for each codec mode of AMR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304C86" w:rsidRPr="00CD03F3" w14:paraId="328476B4" w14:textId="77777777" w:rsidTr="0004163B">
        <w:trPr>
          <w:jc w:val="center"/>
        </w:trPr>
        <w:tc>
          <w:tcPr>
            <w:tcW w:w="1985" w:type="dxa"/>
            <w:gridSpan w:val="2"/>
            <w:vMerge w:val="restart"/>
            <w:vAlign w:val="center"/>
          </w:tcPr>
          <w:p w14:paraId="25AE5F8D" w14:textId="77777777" w:rsidR="00304C86" w:rsidRPr="00CD03F3" w:rsidRDefault="00304C86" w:rsidP="0004163B">
            <w:pPr>
              <w:widowControl w:val="0"/>
              <w:wordWrap w:val="0"/>
              <w:spacing w:before="60" w:after="0"/>
              <w:jc w:val="center"/>
              <w:rPr>
                <w:rFonts w:ascii="Arial" w:hAnsi="Arial" w:cs="Arial"/>
                <w:sz w:val="18"/>
                <w:szCs w:val="18"/>
              </w:rPr>
            </w:pPr>
            <w:r w:rsidRPr="00CD03F3">
              <w:rPr>
                <w:rFonts w:ascii="Arial" w:hAnsi="Arial" w:cs="Arial"/>
                <w:b/>
                <w:sz w:val="18"/>
                <w:szCs w:val="18"/>
              </w:rPr>
              <w:t>Payload format</w:t>
            </w:r>
          </w:p>
        </w:tc>
        <w:tc>
          <w:tcPr>
            <w:tcW w:w="5672" w:type="dxa"/>
            <w:gridSpan w:val="8"/>
            <w:vAlign w:val="center"/>
          </w:tcPr>
          <w:p w14:paraId="2D946F74" w14:textId="77777777" w:rsidR="00304C86" w:rsidRPr="00CD03F3" w:rsidRDefault="00304C86" w:rsidP="0004163B">
            <w:pPr>
              <w:spacing w:before="60" w:after="0"/>
              <w:jc w:val="center"/>
              <w:rPr>
                <w:rFonts w:ascii="Arial" w:hAnsi="Arial" w:cs="Arial"/>
                <w:b/>
                <w:sz w:val="18"/>
                <w:szCs w:val="18"/>
              </w:rPr>
            </w:pPr>
            <w:r w:rsidRPr="00CD03F3">
              <w:rPr>
                <w:rFonts w:ascii="Arial" w:hAnsi="Arial" w:cs="Arial"/>
                <w:b/>
                <w:sz w:val="18"/>
                <w:szCs w:val="18"/>
              </w:rPr>
              <w:t>Codec mode</w:t>
            </w:r>
          </w:p>
        </w:tc>
      </w:tr>
      <w:tr w:rsidR="00304C86" w:rsidRPr="00CD03F3" w14:paraId="1DC58ACC" w14:textId="77777777" w:rsidTr="0004163B">
        <w:trPr>
          <w:jc w:val="center"/>
        </w:trPr>
        <w:tc>
          <w:tcPr>
            <w:tcW w:w="1985" w:type="dxa"/>
            <w:gridSpan w:val="2"/>
            <w:vMerge/>
          </w:tcPr>
          <w:p w14:paraId="1ECAAEC2" w14:textId="77777777" w:rsidR="00304C86" w:rsidRPr="00CD03F3" w:rsidRDefault="00304C86" w:rsidP="0004163B">
            <w:pPr>
              <w:spacing w:before="60" w:after="0"/>
              <w:jc w:val="center"/>
              <w:rPr>
                <w:rFonts w:ascii="Arial" w:hAnsi="Arial" w:cs="Arial"/>
                <w:b/>
                <w:sz w:val="18"/>
                <w:szCs w:val="18"/>
              </w:rPr>
            </w:pPr>
          </w:p>
        </w:tc>
        <w:tc>
          <w:tcPr>
            <w:tcW w:w="709" w:type="dxa"/>
            <w:vAlign w:val="center"/>
          </w:tcPr>
          <w:p w14:paraId="609F1A5F"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4.75</w:t>
            </w:r>
          </w:p>
        </w:tc>
        <w:tc>
          <w:tcPr>
            <w:tcW w:w="709" w:type="dxa"/>
            <w:vAlign w:val="center"/>
          </w:tcPr>
          <w:p w14:paraId="52C39CCE"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5.15</w:t>
            </w:r>
          </w:p>
        </w:tc>
        <w:tc>
          <w:tcPr>
            <w:tcW w:w="709" w:type="dxa"/>
            <w:vAlign w:val="center"/>
          </w:tcPr>
          <w:p w14:paraId="35637310"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5.9</w:t>
            </w:r>
          </w:p>
        </w:tc>
        <w:tc>
          <w:tcPr>
            <w:tcW w:w="709" w:type="dxa"/>
            <w:vAlign w:val="center"/>
          </w:tcPr>
          <w:p w14:paraId="4341F9B0"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6.7</w:t>
            </w:r>
          </w:p>
        </w:tc>
        <w:tc>
          <w:tcPr>
            <w:tcW w:w="709" w:type="dxa"/>
            <w:vAlign w:val="center"/>
          </w:tcPr>
          <w:p w14:paraId="5514BCB6"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7.4</w:t>
            </w:r>
          </w:p>
        </w:tc>
        <w:tc>
          <w:tcPr>
            <w:tcW w:w="709" w:type="dxa"/>
            <w:vAlign w:val="center"/>
          </w:tcPr>
          <w:p w14:paraId="179881EA"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7.95</w:t>
            </w:r>
          </w:p>
        </w:tc>
        <w:tc>
          <w:tcPr>
            <w:tcW w:w="709" w:type="dxa"/>
            <w:vAlign w:val="center"/>
          </w:tcPr>
          <w:p w14:paraId="50BCA1C8"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10.2</w:t>
            </w:r>
          </w:p>
        </w:tc>
        <w:tc>
          <w:tcPr>
            <w:tcW w:w="709" w:type="dxa"/>
            <w:vAlign w:val="center"/>
          </w:tcPr>
          <w:p w14:paraId="6F976333"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12.2</w:t>
            </w:r>
          </w:p>
        </w:tc>
      </w:tr>
      <w:tr w:rsidR="00304C86" w:rsidRPr="00CD03F3" w14:paraId="58AD3044" w14:textId="77777777" w:rsidTr="0004163B">
        <w:trPr>
          <w:jc w:val="center"/>
        </w:trPr>
        <w:tc>
          <w:tcPr>
            <w:tcW w:w="1134" w:type="dxa"/>
            <w:vMerge w:val="restart"/>
            <w:vAlign w:val="center"/>
          </w:tcPr>
          <w:p w14:paraId="3E6A83E9" w14:textId="77777777" w:rsidR="00304C86" w:rsidRPr="00CD03F3" w:rsidRDefault="00304C86" w:rsidP="0004163B">
            <w:pPr>
              <w:spacing w:before="60" w:after="0"/>
              <w:jc w:val="both"/>
              <w:rPr>
                <w:rFonts w:ascii="Arial" w:hAnsi="Arial" w:cs="Arial"/>
                <w:sz w:val="18"/>
                <w:szCs w:val="18"/>
              </w:rPr>
            </w:pPr>
            <w:r w:rsidRPr="00CD03F3">
              <w:rPr>
                <w:rFonts w:ascii="Arial" w:hAnsi="Arial" w:cs="Arial"/>
                <w:sz w:val="18"/>
                <w:szCs w:val="18"/>
              </w:rPr>
              <w:t>Bandwidth-efficient</w:t>
            </w:r>
          </w:p>
        </w:tc>
        <w:tc>
          <w:tcPr>
            <w:tcW w:w="851" w:type="dxa"/>
            <w:vAlign w:val="center"/>
          </w:tcPr>
          <w:p w14:paraId="17534648"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IPv4</w:t>
            </w:r>
          </w:p>
        </w:tc>
        <w:tc>
          <w:tcPr>
            <w:tcW w:w="709" w:type="dxa"/>
            <w:vAlign w:val="center"/>
          </w:tcPr>
          <w:p w14:paraId="70BBFA51"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22</w:t>
            </w:r>
          </w:p>
        </w:tc>
        <w:tc>
          <w:tcPr>
            <w:tcW w:w="709" w:type="dxa"/>
            <w:vAlign w:val="center"/>
          </w:tcPr>
          <w:p w14:paraId="767EDE2C"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22</w:t>
            </w:r>
          </w:p>
        </w:tc>
        <w:tc>
          <w:tcPr>
            <w:tcW w:w="709" w:type="dxa"/>
            <w:vAlign w:val="center"/>
          </w:tcPr>
          <w:p w14:paraId="7C1E3BC9"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23</w:t>
            </w:r>
          </w:p>
        </w:tc>
        <w:tc>
          <w:tcPr>
            <w:tcW w:w="709" w:type="dxa"/>
            <w:vAlign w:val="center"/>
          </w:tcPr>
          <w:p w14:paraId="2EE88D53"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24</w:t>
            </w:r>
          </w:p>
        </w:tc>
        <w:tc>
          <w:tcPr>
            <w:tcW w:w="709" w:type="dxa"/>
            <w:vAlign w:val="center"/>
          </w:tcPr>
          <w:p w14:paraId="2A827402"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24</w:t>
            </w:r>
          </w:p>
        </w:tc>
        <w:tc>
          <w:tcPr>
            <w:tcW w:w="709" w:type="dxa"/>
            <w:vAlign w:val="center"/>
          </w:tcPr>
          <w:p w14:paraId="69A935CF"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25</w:t>
            </w:r>
          </w:p>
        </w:tc>
        <w:tc>
          <w:tcPr>
            <w:tcW w:w="709" w:type="dxa"/>
            <w:vAlign w:val="center"/>
          </w:tcPr>
          <w:p w14:paraId="1B82322C"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27</w:t>
            </w:r>
          </w:p>
        </w:tc>
        <w:tc>
          <w:tcPr>
            <w:tcW w:w="709" w:type="dxa"/>
            <w:vAlign w:val="center"/>
          </w:tcPr>
          <w:p w14:paraId="6CCB9201"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29</w:t>
            </w:r>
          </w:p>
        </w:tc>
      </w:tr>
      <w:tr w:rsidR="00304C86" w:rsidRPr="00CD03F3" w14:paraId="16A39F0C" w14:textId="77777777" w:rsidTr="0004163B">
        <w:trPr>
          <w:jc w:val="center"/>
        </w:trPr>
        <w:tc>
          <w:tcPr>
            <w:tcW w:w="1134" w:type="dxa"/>
            <w:vMerge/>
            <w:vAlign w:val="center"/>
          </w:tcPr>
          <w:p w14:paraId="07217CF2" w14:textId="77777777" w:rsidR="00304C86" w:rsidRPr="00CD03F3" w:rsidRDefault="00304C86" w:rsidP="0004163B">
            <w:pPr>
              <w:spacing w:before="60" w:after="0"/>
              <w:jc w:val="both"/>
              <w:rPr>
                <w:rFonts w:ascii="Arial" w:hAnsi="Arial" w:cs="Arial"/>
                <w:sz w:val="18"/>
                <w:szCs w:val="18"/>
              </w:rPr>
            </w:pPr>
          </w:p>
        </w:tc>
        <w:tc>
          <w:tcPr>
            <w:tcW w:w="851" w:type="dxa"/>
            <w:vAlign w:val="center"/>
          </w:tcPr>
          <w:p w14:paraId="2AC2F408"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IPv6</w:t>
            </w:r>
          </w:p>
        </w:tc>
        <w:tc>
          <w:tcPr>
            <w:tcW w:w="709" w:type="dxa"/>
            <w:vAlign w:val="center"/>
          </w:tcPr>
          <w:p w14:paraId="14189F84"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30</w:t>
            </w:r>
          </w:p>
        </w:tc>
        <w:tc>
          <w:tcPr>
            <w:tcW w:w="709" w:type="dxa"/>
            <w:vAlign w:val="center"/>
          </w:tcPr>
          <w:p w14:paraId="0FAC3ECF"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30</w:t>
            </w:r>
          </w:p>
        </w:tc>
        <w:tc>
          <w:tcPr>
            <w:tcW w:w="709" w:type="dxa"/>
            <w:vAlign w:val="center"/>
          </w:tcPr>
          <w:p w14:paraId="5DF232FC"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31</w:t>
            </w:r>
          </w:p>
        </w:tc>
        <w:tc>
          <w:tcPr>
            <w:tcW w:w="709" w:type="dxa"/>
            <w:vAlign w:val="center"/>
          </w:tcPr>
          <w:p w14:paraId="2F9AD8B2"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32</w:t>
            </w:r>
          </w:p>
        </w:tc>
        <w:tc>
          <w:tcPr>
            <w:tcW w:w="709" w:type="dxa"/>
            <w:vAlign w:val="center"/>
          </w:tcPr>
          <w:p w14:paraId="6277F4C3"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32</w:t>
            </w:r>
          </w:p>
        </w:tc>
        <w:tc>
          <w:tcPr>
            <w:tcW w:w="709" w:type="dxa"/>
            <w:vAlign w:val="center"/>
          </w:tcPr>
          <w:p w14:paraId="2EF5BD59"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33</w:t>
            </w:r>
          </w:p>
        </w:tc>
        <w:tc>
          <w:tcPr>
            <w:tcW w:w="709" w:type="dxa"/>
            <w:vAlign w:val="center"/>
          </w:tcPr>
          <w:p w14:paraId="246DD760"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35</w:t>
            </w:r>
          </w:p>
        </w:tc>
        <w:tc>
          <w:tcPr>
            <w:tcW w:w="709" w:type="dxa"/>
            <w:vAlign w:val="center"/>
          </w:tcPr>
          <w:p w14:paraId="24EC41C3"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37</w:t>
            </w:r>
          </w:p>
        </w:tc>
      </w:tr>
      <w:tr w:rsidR="00304C86" w:rsidRPr="00CD03F3" w14:paraId="230A3D11" w14:textId="77777777" w:rsidTr="0004163B">
        <w:trPr>
          <w:jc w:val="center"/>
        </w:trPr>
        <w:tc>
          <w:tcPr>
            <w:tcW w:w="1134" w:type="dxa"/>
            <w:vMerge w:val="restart"/>
            <w:vAlign w:val="center"/>
          </w:tcPr>
          <w:p w14:paraId="1E195498" w14:textId="77777777" w:rsidR="00304C86" w:rsidRPr="00CD03F3" w:rsidRDefault="00304C86" w:rsidP="0004163B">
            <w:pPr>
              <w:spacing w:before="60" w:after="0"/>
              <w:jc w:val="both"/>
              <w:rPr>
                <w:rFonts w:ascii="Arial" w:hAnsi="Arial" w:cs="Arial"/>
                <w:sz w:val="18"/>
                <w:szCs w:val="18"/>
              </w:rPr>
            </w:pPr>
            <w:r w:rsidRPr="00CD03F3">
              <w:rPr>
                <w:rFonts w:ascii="Arial" w:hAnsi="Arial" w:cs="Arial"/>
                <w:sz w:val="18"/>
                <w:szCs w:val="18"/>
              </w:rPr>
              <w:t>Octet-aligned</w:t>
            </w:r>
          </w:p>
        </w:tc>
        <w:tc>
          <w:tcPr>
            <w:tcW w:w="851" w:type="dxa"/>
            <w:vAlign w:val="center"/>
          </w:tcPr>
          <w:p w14:paraId="4CCF1EC3"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IPv4</w:t>
            </w:r>
          </w:p>
        </w:tc>
        <w:tc>
          <w:tcPr>
            <w:tcW w:w="709" w:type="dxa"/>
            <w:vAlign w:val="center"/>
          </w:tcPr>
          <w:p w14:paraId="40DC0CFC"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22</w:t>
            </w:r>
          </w:p>
        </w:tc>
        <w:tc>
          <w:tcPr>
            <w:tcW w:w="709" w:type="dxa"/>
            <w:vAlign w:val="center"/>
          </w:tcPr>
          <w:p w14:paraId="54EAF9D6"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22</w:t>
            </w:r>
          </w:p>
        </w:tc>
        <w:tc>
          <w:tcPr>
            <w:tcW w:w="709" w:type="dxa"/>
            <w:vAlign w:val="center"/>
          </w:tcPr>
          <w:p w14:paraId="557F5BDC"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23</w:t>
            </w:r>
          </w:p>
        </w:tc>
        <w:tc>
          <w:tcPr>
            <w:tcW w:w="709" w:type="dxa"/>
            <w:vAlign w:val="center"/>
          </w:tcPr>
          <w:p w14:paraId="11F3EDF4"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24</w:t>
            </w:r>
          </w:p>
        </w:tc>
        <w:tc>
          <w:tcPr>
            <w:tcW w:w="709" w:type="dxa"/>
            <w:vAlign w:val="center"/>
          </w:tcPr>
          <w:p w14:paraId="55FC53C0"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25</w:t>
            </w:r>
          </w:p>
        </w:tc>
        <w:tc>
          <w:tcPr>
            <w:tcW w:w="709" w:type="dxa"/>
            <w:vAlign w:val="center"/>
          </w:tcPr>
          <w:p w14:paraId="4C25C9BC"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25</w:t>
            </w:r>
          </w:p>
        </w:tc>
        <w:tc>
          <w:tcPr>
            <w:tcW w:w="709" w:type="dxa"/>
            <w:vAlign w:val="center"/>
          </w:tcPr>
          <w:p w14:paraId="60B91B18"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28</w:t>
            </w:r>
          </w:p>
        </w:tc>
        <w:tc>
          <w:tcPr>
            <w:tcW w:w="709" w:type="dxa"/>
            <w:vAlign w:val="center"/>
          </w:tcPr>
          <w:p w14:paraId="385153D7"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30</w:t>
            </w:r>
          </w:p>
        </w:tc>
      </w:tr>
      <w:tr w:rsidR="00304C86" w:rsidRPr="00CD03F3" w14:paraId="1CAA7CF6" w14:textId="77777777" w:rsidTr="0004163B">
        <w:trPr>
          <w:jc w:val="center"/>
        </w:trPr>
        <w:tc>
          <w:tcPr>
            <w:tcW w:w="1134" w:type="dxa"/>
            <w:vMerge/>
          </w:tcPr>
          <w:p w14:paraId="5AD58679" w14:textId="77777777" w:rsidR="00304C86" w:rsidRPr="00CD03F3" w:rsidRDefault="00304C86" w:rsidP="0004163B">
            <w:pPr>
              <w:spacing w:before="60" w:after="0"/>
              <w:rPr>
                <w:rFonts w:ascii="Arial" w:hAnsi="Arial" w:cs="Arial"/>
                <w:sz w:val="18"/>
                <w:szCs w:val="18"/>
              </w:rPr>
            </w:pPr>
          </w:p>
        </w:tc>
        <w:tc>
          <w:tcPr>
            <w:tcW w:w="851" w:type="dxa"/>
            <w:vAlign w:val="center"/>
          </w:tcPr>
          <w:p w14:paraId="4C94ACDE"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IPv6</w:t>
            </w:r>
          </w:p>
        </w:tc>
        <w:tc>
          <w:tcPr>
            <w:tcW w:w="709" w:type="dxa"/>
            <w:vAlign w:val="center"/>
          </w:tcPr>
          <w:p w14:paraId="7EB8A37A"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30</w:t>
            </w:r>
          </w:p>
        </w:tc>
        <w:tc>
          <w:tcPr>
            <w:tcW w:w="709" w:type="dxa"/>
            <w:vAlign w:val="center"/>
          </w:tcPr>
          <w:p w14:paraId="0C646F91"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30</w:t>
            </w:r>
          </w:p>
        </w:tc>
        <w:tc>
          <w:tcPr>
            <w:tcW w:w="709" w:type="dxa"/>
            <w:vAlign w:val="center"/>
          </w:tcPr>
          <w:p w14:paraId="0418C50D"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31</w:t>
            </w:r>
          </w:p>
        </w:tc>
        <w:tc>
          <w:tcPr>
            <w:tcW w:w="709" w:type="dxa"/>
            <w:vAlign w:val="center"/>
          </w:tcPr>
          <w:p w14:paraId="454C401D"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32</w:t>
            </w:r>
          </w:p>
        </w:tc>
        <w:tc>
          <w:tcPr>
            <w:tcW w:w="709" w:type="dxa"/>
            <w:vAlign w:val="center"/>
          </w:tcPr>
          <w:p w14:paraId="194481D0"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33</w:t>
            </w:r>
          </w:p>
        </w:tc>
        <w:tc>
          <w:tcPr>
            <w:tcW w:w="709" w:type="dxa"/>
            <w:vAlign w:val="center"/>
          </w:tcPr>
          <w:p w14:paraId="7434C3E7"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33</w:t>
            </w:r>
          </w:p>
        </w:tc>
        <w:tc>
          <w:tcPr>
            <w:tcW w:w="709" w:type="dxa"/>
            <w:vAlign w:val="center"/>
          </w:tcPr>
          <w:p w14:paraId="274C6FBA"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36</w:t>
            </w:r>
          </w:p>
        </w:tc>
        <w:tc>
          <w:tcPr>
            <w:tcW w:w="709" w:type="dxa"/>
            <w:vAlign w:val="center"/>
          </w:tcPr>
          <w:p w14:paraId="3A670152"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38</w:t>
            </w:r>
          </w:p>
        </w:tc>
      </w:tr>
    </w:tbl>
    <w:p w14:paraId="5388987F" w14:textId="77777777" w:rsidR="00304C86" w:rsidRPr="00CD03F3" w:rsidRDefault="00304C86" w:rsidP="00304C86"/>
    <w:p w14:paraId="3A4F23A4" w14:textId="77777777" w:rsidR="00304C86" w:rsidRPr="00CD03F3" w:rsidRDefault="00304C86" w:rsidP="00304C86">
      <w:pPr>
        <w:pStyle w:val="TH"/>
      </w:pPr>
      <w:r w:rsidRPr="00CD03F3">
        <w:lastRenderedPageBreak/>
        <w:t>Table 6.</w:t>
      </w:r>
      <w:r w:rsidRPr="00CD03F3">
        <w:rPr>
          <w:lang w:eastAsia="ko-KR"/>
        </w:rPr>
        <w:t>8</w:t>
      </w:r>
      <w:r w:rsidRPr="00CD03F3">
        <w:t xml:space="preserve">: </w:t>
      </w:r>
      <w:r w:rsidRPr="00CD03F3">
        <w:rPr>
          <w:lang w:eastAsia="ko-KR"/>
        </w:rPr>
        <w:t>b=AS for each codec mode of AMR-WB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304C86" w:rsidRPr="00CD03F3" w14:paraId="108677A5" w14:textId="77777777" w:rsidTr="0004163B">
        <w:trPr>
          <w:jc w:val="center"/>
        </w:trPr>
        <w:tc>
          <w:tcPr>
            <w:tcW w:w="1985" w:type="dxa"/>
            <w:gridSpan w:val="2"/>
            <w:vMerge w:val="restart"/>
            <w:vAlign w:val="center"/>
          </w:tcPr>
          <w:p w14:paraId="09172CD0"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b/>
                <w:sz w:val="18"/>
                <w:szCs w:val="18"/>
              </w:rPr>
              <w:t>Payload format</w:t>
            </w:r>
          </w:p>
        </w:tc>
        <w:tc>
          <w:tcPr>
            <w:tcW w:w="6381" w:type="dxa"/>
            <w:gridSpan w:val="9"/>
            <w:vAlign w:val="center"/>
          </w:tcPr>
          <w:p w14:paraId="591EE00F" w14:textId="77777777" w:rsidR="00304C86" w:rsidRPr="00CD03F3" w:rsidRDefault="00304C86" w:rsidP="0004163B">
            <w:pPr>
              <w:spacing w:before="60" w:after="0"/>
              <w:jc w:val="center"/>
              <w:rPr>
                <w:rFonts w:ascii="Arial" w:hAnsi="Arial" w:cs="Arial"/>
                <w:b/>
                <w:sz w:val="18"/>
                <w:szCs w:val="18"/>
              </w:rPr>
            </w:pPr>
            <w:r w:rsidRPr="00CD03F3">
              <w:rPr>
                <w:rFonts w:ascii="Arial" w:hAnsi="Arial" w:cs="Arial"/>
                <w:b/>
                <w:sz w:val="18"/>
                <w:szCs w:val="18"/>
              </w:rPr>
              <w:t>Codec Mode</w:t>
            </w:r>
          </w:p>
        </w:tc>
      </w:tr>
      <w:tr w:rsidR="00304C86" w:rsidRPr="00CD03F3" w14:paraId="56ACE3A3" w14:textId="77777777" w:rsidTr="0004163B">
        <w:trPr>
          <w:jc w:val="center"/>
        </w:trPr>
        <w:tc>
          <w:tcPr>
            <w:tcW w:w="1985" w:type="dxa"/>
            <w:gridSpan w:val="2"/>
            <w:vMerge/>
          </w:tcPr>
          <w:p w14:paraId="11A8A067" w14:textId="77777777" w:rsidR="00304C86" w:rsidRPr="00CD03F3" w:rsidRDefault="00304C86" w:rsidP="0004163B">
            <w:pPr>
              <w:spacing w:before="60" w:after="0"/>
              <w:rPr>
                <w:rFonts w:ascii="Arial" w:hAnsi="Arial" w:cs="Arial"/>
                <w:sz w:val="18"/>
                <w:szCs w:val="18"/>
              </w:rPr>
            </w:pPr>
          </w:p>
        </w:tc>
        <w:tc>
          <w:tcPr>
            <w:tcW w:w="709" w:type="dxa"/>
            <w:vAlign w:val="center"/>
          </w:tcPr>
          <w:p w14:paraId="0D1E5062"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6.6</w:t>
            </w:r>
          </w:p>
        </w:tc>
        <w:tc>
          <w:tcPr>
            <w:tcW w:w="709" w:type="dxa"/>
            <w:vAlign w:val="center"/>
          </w:tcPr>
          <w:p w14:paraId="5EFE8595"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8.85</w:t>
            </w:r>
          </w:p>
        </w:tc>
        <w:tc>
          <w:tcPr>
            <w:tcW w:w="709" w:type="dxa"/>
            <w:vAlign w:val="center"/>
          </w:tcPr>
          <w:p w14:paraId="655797FE"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12.65</w:t>
            </w:r>
          </w:p>
        </w:tc>
        <w:tc>
          <w:tcPr>
            <w:tcW w:w="709" w:type="dxa"/>
            <w:vAlign w:val="center"/>
          </w:tcPr>
          <w:p w14:paraId="6C6ED692"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14.25</w:t>
            </w:r>
          </w:p>
        </w:tc>
        <w:tc>
          <w:tcPr>
            <w:tcW w:w="709" w:type="dxa"/>
            <w:vAlign w:val="center"/>
          </w:tcPr>
          <w:p w14:paraId="732A7D12"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15.85</w:t>
            </w:r>
          </w:p>
        </w:tc>
        <w:tc>
          <w:tcPr>
            <w:tcW w:w="709" w:type="dxa"/>
            <w:vAlign w:val="center"/>
          </w:tcPr>
          <w:p w14:paraId="400D1A3E"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18.25</w:t>
            </w:r>
          </w:p>
        </w:tc>
        <w:tc>
          <w:tcPr>
            <w:tcW w:w="709" w:type="dxa"/>
            <w:vAlign w:val="center"/>
          </w:tcPr>
          <w:p w14:paraId="51B49C5B"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19.85</w:t>
            </w:r>
          </w:p>
        </w:tc>
        <w:tc>
          <w:tcPr>
            <w:tcW w:w="709" w:type="dxa"/>
            <w:vAlign w:val="center"/>
          </w:tcPr>
          <w:p w14:paraId="18DF351D"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23.05</w:t>
            </w:r>
          </w:p>
        </w:tc>
        <w:tc>
          <w:tcPr>
            <w:tcW w:w="709" w:type="dxa"/>
            <w:vAlign w:val="center"/>
          </w:tcPr>
          <w:p w14:paraId="46055C25"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23.85</w:t>
            </w:r>
          </w:p>
        </w:tc>
      </w:tr>
      <w:tr w:rsidR="00304C86" w:rsidRPr="00CD03F3" w14:paraId="5E1E4FB3" w14:textId="77777777" w:rsidTr="0004163B">
        <w:trPr>
          <w:jc w:val="center"/>
        </w:trPr>
        <w:tc>
          <w:tcPr>
            <w:tcW w:w="1134" w:type="dxa"/>
            <w:vMerge w:val="restart"/>
            <w:vAlign w:val="center"/>
          </w:tcPr>
          <w:p w14:paraId="41A5C925" w14:textId="77777777" w:rsidR="00304C86" w:rsidRPr="00CD03F3" w:rsidRDefault="00304C86" w:rsidP="0004163B">
            <w:pPr>
              <w:spacing w:before="60" w:after="0"/>
              <w:jc w:val="both"/>
              <w:rPr>
                <w:rFonts w:ascii="Arial" w:hAnsi="Arial" w:cs="Arial"/>
                <w:sz w:val="18"/>
                <w:szCs w:val="18"/>
              </w:rPr>
            </w:pPr>
            <w:r w:rsidRPr="00CD03F3">
              <w:rPr>
                <w:rFonts w:ascii="Arial" w:hAnsi="Arial" w:cs="Arial"/>
                <w:sz w:val="18"/>
                <w:szCs w:val="18"/>
              </w:rPr>
              <w:t>Bandwidth-efficient</w:t>
            </w:r>
          </w:p>
        </w:tc>
        <w:tc>
          <w:tcPr>
            <w:tcW w:w="851" w:type="dxa"/>
            <w:vAlign w:val="center"/>
          </w:tcPr>
          <w:p w14:paraId="10225D9F"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IPv4</w:t>
            </w:r>
          </w:p>
        </w:tc>
        <w:tc>
          <w:tcPr>
            <w:tcW w:w="709" w:type="dxa"/>
            <w:vAlign w:val="center"/>
          </w:tcPr>
          <w:p w14:paraId="116E53B0"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24</w:t>
            </w:r>
          </w:p>
        </w:tc>
        <w:tc>
          <w:tcPr>
            <w:tcW w:w="709" w:type="dxa"/>
            <w:vAlign w:val="center"/>
          </w:tcPr>
          <w:p w14:paraId="508D3FE2"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26</w:t>
            </w:r>
          </w:p>
        </w:tc>
        <w:tc>
          <w:tcPr>
            <w:tcW w:w="709" w:type="dxa"/>
            <w:vAlign w:val="center"/>
          </w:tcPr>
          <w:p w14:paraId="55D89CBD"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30</w:t>
            </w:r>
          </w:p>
        </w:tc>
        <w:tc>
          <w:tcPr>
            <w:tcW w:w="709" w:type="dxa"/>
            <w:vAlign w:val="center"/>
          </w:tcPr>
          <w:p w14:paraId="7201DE1E"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31</w:t>
            </w:r>
          </w:p>
        </w:tc>
        <w:tc>
          <w:tcPr>
            <w:tcW w:w="709" w:type="dxa"/>
            <w:vAlign w:val="center"/>
          </w:tcPr>
          <w:p w14:paraId="4CB30E79"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33</w:t>
            </w:r>
          </w:p>
        </w:tc>
        <w:tc>
          <w:tcPr>
            <w:tcW w:w="709" w:type="dxa"/>
            <w:vAlign w:val="center"/>
          </w:tcPr>
          <w:p w14:paraId="0C3F0F41"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35</w:t>
            </w:r>
          </w:p>
        </w:tc>
        <w:tc>
          <w:tcPr>
            <w:tcW w:w="709" w:type="dxa"/>
            <w:vAlign w:val="center"/>
          </w:tcPr>
          <w:p w14:paraId="6A38D52D"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37</w:t>
            </w:r>
          </w:p>
        </w:tc>
        <w:tc>
          <w:tcPr>
            <w:tcW w:w="709" w:type="dxa"/>
            <w:vAlign w:val="center"/>
          </w:tcPr>
          <w:p w14:paraId="215711C4"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40</w:t>
            </w:r>
          </w:p>
        </w:tc>
        <w:tc>
          <w:tcPr>
            <w:tcW w:w="709" w:type="dxa"/>
            <w:vAlign w:val="center"/>
          </w:tcPr>
          <w:p w14:paraId="24514DB1"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41</w:t>
            </w:r>
          </w:p>
        </w:tc>
      </w:tr>
      <w:tr w:rsidR="00304C86" w:rsidRPr="00CD03F3" w14:paraId="5F39E774" w14:textId="77777777" w:rsidTr="0004163B">
        <w:trPr>
          <w:jc w:val="center"/>
        </w:trPr>
        <w:tc>
          <w:tcPr>
            <w:tcW w:w="1134" w:type="dxa"/>
            <w:vMerge/>
            <w:vAlign w:val="center"/>
          </w:tcPr>
          <w:p w14:paraId="4BE45C0B" w14:textId="77777777" w:rsidR="00304C86" w:rsidRPr="00CD03F3" w:rsidRDefault="00304C86" w:rsidP="0004163B">
            <w:pPr>
              <w:spacing w:before="60" w:after="0"/>
              <w:jc w:val="both"/>
              <w:rPr>
                <w:rFonts w:ascii="Arial" w:hAnsi="Arial" w:cs="Arial"/>
                <w:sz w:val="18"/>
                <w:szCs w:val="18"/>
              </w:rPr>
            </w:pPr>
          </w:p>
        </w:tc>
        <w:tc>
          <w:tcPr>
            <w:tcW w:w="851" w:type="dxa"/>
            <w:vAlign w:val="center"/>
          </w:tcPr>
          <w:p w14:paraId="12ABFFEB"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IPv6</w:t>
            </w:r>
          </w:p>
        </w:tc>
        <w:tc>
          <w:tcPr>
            <w:tcW w:w="709" w:type="dxa"/>
            <w:vAlign w:val="center"/>
          </w:tcPr>
          <w:p w14:paraId="6B859FC1"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32</w:t>
            </w:r>
          </w:p>
        </w:tc>
        <w:tc>
          <w:tcPr>
            <w:tcW w:w="709" w:type="dxa"/>
            <w:vAlign w:val="center"/>
          </w:tcPr>
          <w:p w14:paraId="004E9099"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34</w:t>
            </w:r>
          </w:p>
        </w:tc>
        <w:tc>
          <w:tcPr>
            <w:tcW w:w="709" w:type="dxa"/>
            <w:vAlign w:val="center"/>
          </w:tcPr>
          <w:p w14:paraId="610DFD32"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38</w:t>
            </w:r>
          </w:p>
        </w:tc>
        <w:tc>
          <w:tcPr>
            <w:tcW w:w="709" w:type="dxa"/>
            <w:vAlign w:val="center"/>
          </w:tcPr>
          <w:p w14:paraId="70B7492B"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39</w:t>
            </w:r>
          </w:p>
        </w:tc>
        <w:tc>
          <w:tcPr>
            <w:tcW w:w="709" w:type="dxa"/>
            <w:vAlign w:val="center"/>
          </w:tcPr>
          <w:p w14:paraId="427EF553"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41</w:t>
            </w:r>
          </w:p>
        </w:tc>
        <w:tc>
          <w:tcPr>
            <w:tcW w:w="709" w:type="dxa"/>
            <w:vAlign w:val="center"/>
          </w:tcPr>
          <w:p w14:paraId="1B9650FD"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43</w:t>
            </w:r>
          </w:p>
        </w:tc>
        <w:tc>
          <w:tcPr>
            <w:tcW w:w="709" w:type="dxa"/>
            <w:vAlign w:val="center"/>
          </w:tcPr>
          <w:p w14:paraId="70ADB999"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45</w:t>
            </w:r>
          </w:p>
        </w:tc>
        <w:tc>
          <w:tcPr>
            <w:tcW w:w="709" w:type="dxa"/>
            <w:vAlign w:val="center"/>
          </w:tcPr>
          <w:p w14:paraId="53B60B8E"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48</w:t>
            </w:r>
          </w:p>
        </w:tc>
        <w:tc>
          <w:tcPr>
            <w:tcW w:w="709" w:type="dxa"/>
            <w:vAlign w:val="center"/>
          </w:tcPr>
          <w:p w14:paraId="09E632DC"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49</w:t>
            </w:r>
          </w:p>
        </w:tc>
      </w:tr>
      <w:tr w:rsidR="00304C86" w:rsidRPr="00CD03F3" w14:paraId="56B4B95F" w14:textId="77777777" w:rsidTr="0004163B">
        <w:trPr>
          <w:jc w:val="center"/>
        </w:trPr>
        <w:tc>
          <w:tcPr>
            <w:tcW w:w="1134" w:type="dxa"/>
            <w:vMerge w:val="restart"/>
            <w:vAlign w:val="center"/>
          </w:tcPr>
          <w:p w14:paraId="4B713C8F" w14:textId="77777777" w:rsidR="00304C86" w:rsidRPr="00CD03F3" w:rsidRDefault="00304C86" w:rsidP="0004163B">
            <w:pPr>
              <w:spacing w:before="60" w:after="0"/>
              <w:jc w:val="both"/>
              <w:rPr>
                <w:rFonts w:ascii="Arial" w:hAnsi="Arial" w:cs="Arial"/>
                <w:sz w:val="18"/>
                <w:szCs w:val="18"/>
              </w:rPr>
            </w:pPr>
            <w:r w:rsidRPr="00CD03F3">
              <w:rPr>
                <w:rFonts w:ascii="Arial" w:hAnsi="Arial" w:cs="Arial"/>
                <w:sz w:val="18"/>
                <w:szCs w:val="18"/>
              </w:rPr>
              <w:t>Octet-aligned</w:t>
            </w:r>
          </w:p>
        </w:tc>
        <w:tc>
          <w:tcPr>
            <w:tcW w:w="851" w:type="dxa"/>
            <w:vAlign w:val="center"/>
          </w:tcPr>
          <w:p w14:paraId="522D179C"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IPv4</w:t>
            </w:r>
          </w:p>
        </w:tc>
        <w:tc>
          <w:tcPr>
            <w:tcW w:w="709" w:type="dxa"/>
            <w:vAlign w:val="center"/>
          </w:tcPr>
          <w:p w14:paraId="26EF9776"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24</w:t>
            </w:r>
          </w:p>
        </w:tc>
        <w:tc>
          <w:tcPr>
            <w:tcW w:w="709" w:type="dxa"/>
            <w:vAlign w:val="center"/>
          </w:tcPr>
          <w:p w14:paraId="509250E6"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26</w:t>
            </w:r>
          </w:p>
        </w:tc>
        <w:tc>
          <w:tcPr>
            <w:tcW w:w="709" w:type="dxa"/>
            <w:vAlign w:val="center"/>
          </w:tcPr>
          <w:p w14:paraId="183668E4"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30</w:t>
            </w:r>
          </w:p>
        </w:tc>
        <w:tc>
          <w:tcPr>
            <w:tcW w:w="709" w:type="dxa"/>
            <w:vAlign w:val="center"/>
          </w:tcPr>
          <w:p w14:paraId="7A62A46D"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32</w:t>
            </w:r>
          </w:p>
        </w:tc>
        <w:tc>
          <w:tcPr>
            <w:tcW w:w="709" w:type="dxa"/>
            <w:vAlign w:val="center"/>
          </w:tcPr>
          <w:p w14:paraId="354AF33E"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33</w:t>
            </w:r>
          </w:p>
        </w:tc>
        <w:tc>
          <w:tcPr>
            <w:tcW w:w="709" w:type="dxa"/>
            <w:vAlign w:val="center"/>
          </w:tcPr>
          <w:p w14:paraId="17625EED"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36</w:t>
            </w:r>
          </w:p>
        </w:tc>
        <w:tc>
          <w:tcPr>
            <w:tcW w:w="709" w:type="dxa"/>
            <w:vAlign w:val="center"/>
          </w:tcPr>
          <w:p w14:paraId="33E075ED"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37</w:t>
            </w:r>
          </w:p>
        </w:tc>
        <w:tc>
          <w:tcPr>
            <w:tcW w:w="709" w:type="dxa"/>
            <w:vAlign w:val="center"/>
          </w:tcPr>
          <w:p w14:paraId="4518D80B"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40</w:t>
            </w:r>
          </w:p>
        </w:tc>
        <w:tc>
          <w:tcPr>
            <w:tcW w:w="709" w:type="dxa"/>
            <w:vAlign w:val="center"/>
          </w:tcPr>
          <w:p w14:paraId="6524FAC1"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41</w:t>
            </w:r>
          </w:p>
        </w:tc>
      </w:tr>
      <w:tr w:rsidR="00304C86" w:rsidRPr="00CD03F3" w14:paraId="2C508043" w14:textId="77777777" w:rsidTr="0004163B">
        <w:trPr>
          <w:jc w:val="center"/>
        </w:trPr>
        <w:tc>
          <w:tcPr>
            <w:tcW w:w="1134" w:type="dxa"/>
            <w:vMerge/>
          </w:tcPr>
          <w:p w14:paraId="6E3843A1" w14:textId="77777777" w:rsidR="00304C86" w:rsidRPr="00CD03F3" w:rsidRDefault="00304C86" w:rsidP="0004163B">
            <w:pPr>
              <w:spacing w:before="60" w:after="0"/>
              <w:rPr>
                <w:rFonts w:ascii="Arial" w:hAnsi="Arial" w:cs="Arial"/>
                <w:sz w:val="18"/>
                <w:szCs w:val="18"/>
              </w:rPr>
            </w:pPr>
          </w:p>
        </w:tc>
        <w:tc>
          <w:tcPr>
            <w:tcW w:w="851" w:type="dxa"/>
            <w:vAlign w:val="center"/>
          </w:tcPr>
          <w:p w14:paraId="7F877AAF"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IPv6</w:t>
            </w:r>
          </w:p>
        </w:tc>
        <w:tc>
          <w:tcPr>
            <w:tcW w:w="709" w:type="dxa"/>
            <w:vAlign w:val="center"/>
          </w:tcPr>
          <w:p w14:paraId="0B7A8DE1"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32</w:t>
            </w:r>
          </w:p>
        </w:tc>
        <w:tc>
          <w:tcPr>
            <w:tcW w:w="709" w:type="dxa"/>
            <w:vAlign w:val="center"/>
          </w:tcPr>
          <w:p w14:paraId="77A19F6A"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34</w:t>
            </w:r>
          </w:p>
        </w:tc>
        <w:tc>
          <w:tcPr>
            <w:tcW w:w="709" w:type="dxa"/>
            <w:vAlign w:val="center"/>
          </w:tcPr>
          <w:p w14:paraId="0E6DABEF"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38</w:t>
            </w:r>
          </w:p>
        </w:tc>
        <w:tc>
          <w:tcPr>
            <w:tcW w:w="709" w:type="dxa"/>
            <w:vAlign w:val="center"/>
          </w:tcPr>
          <w:p w14:paraId="20699E35"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40</w:t>
            </w:r>
          </w:p>
        </w:tc>
        <w:tc>
          <w:tcPr>
            <w:tcW w:w="709" w:type="dxa"/>
            <w:vAlign w:val="center"/>
          </w:tcPr>
          <w:p w14:paraId="0EE71B71"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41</w:t>
            </w:r>
          </w:p>
        </w:tc>
        <w:tc>
          <w:tcPr>
            <w:tcW w:w="709" w:type="dxa"/>
            <w:vAlign w:val="center"/>
          </w:tcPr>
          <w:p w14:paraId="53147CC4"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44</w:t>
            </w:r>
          </w:p>
        </w:tc>
        <w:tc>
          <w:tcPr>
            <w:tcW w:w="709" w:type="dxa"/>
            <w:vAlign w:val="center"/>
          </w:tcPr>
          <w:p w14:paraId="54034651"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45</w:t>
            </w:r>
          </w:p>
        </w:tc>
        <w:tc>
          <w:tcPr>
            <w:tcW w:w="709" w:type="dxa"/>
            <w:vAlign w:val="center"/>
          </w:tcPr>
          <w:p w14:paraId="1CAD6679"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48</w:t>
            </w:r>
          </w:p>
        </w:tc>
        <w:tc>
          <w:tcPr>
            <w:tcW w:w="709" w:type="dxa"/>
            <w:vAlign w:val="center"/>
          </w:tcPr>
          <w:p w14:paraId="4340E9A7"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49</w:t>
            </w:r>
          </w:p>
        </w:tc>
      </w:tr>
    </w:tbl>
    <w:p w14:paraId="275566F4" w14:textId="77777777" w:rsidR="00304C86" w:rsidRPr="00CD03F3" w:rsidRDefault="00304C86" w:rsidP="00304C86"/>
    <w:p w14:paraId="125B659A" w14:textId="77777777" w:rsidR="00304C86" w:rsidRPr="00CD03F3" w:rsidRDefault="00304C86" w:rsidP="00304C86">
      <w:pPr>
        <w:pStyle w:val="TH"/>
      </w:pPr>
      <w:r w:rsidRPr="00CD03F3">
        <w:t>Table 6.</w:t>
      </w:r>
      <w:r w:rsidRPr="00CD03F3">
        <w:rPr>
          <w:lang w:eastAsia="ko-KR"/>
        </w:rPr>
        <w:t>9</w:t>
      </w:r>
      <w:r w:rsidRPr="00CD03F3">
        <w:t xml:space="preserve">: </w:t>
      </w:r>
      <w:r w:rsidRPr="00CD03F3">
        <w:rPr>
          <w:lang w:eastAsia="ko-KR"/>
        </w:rPr>
        <w:t>b=AS for each bit-rate of EVS Primary mode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304C86" w:rsidRPr="00CD03F3" w14:paraId="7A58BAE7" w14:textId="77777777" w:rsidTr="0004163B">
        <w:trPr>
          <w:jc w:val="center"/>
        </w:trPr>
        <w:tc>
          <w:tcPr>
            <w:tcW w:w="1883" w:type="dxa"/>
            <w:gridSpan w:val="2"/>
            <w:vMerge w:val="restart"/>
            <w:vAlign w:val="center"/>
          </w:tcPr>
          <w:p w14:paraId="575578F2" w14:textId="77777777" w:rsidR="00304C86" w:rsidRPr="00CD03F3" w:rsidRDefault="00304C86" w:rsidP="0004163B">
            <w:pPr>
              <w:spacing w:before="60" w:after="0"/>
              <w:jc w:val="center"/>
              <w:rPr>
                <w:rFonts w:ascii="Arial" w:hAnsi="Arial" w:cs="Arial"/>
                <w:b/>
                <w:sz w:val="18"/>
                <w:szCs w:val="18"/>
              </w:rPr>
            </w:pPr>
            <w:r w:rsidRPr="00CD03F3">
              <w:rPr>
                <w:rFonts w:ascii="Arial" w:hAnsi="Arial" w:cs="Arial"/>
                <w:b/>
                <w:sz w:val="18"/>
                <w:szCs w:val="18"/>
              </w:rPr>
              <w:t>Payload format</w:t>
            </w:r>
          </w:p>
        </w:tc>
        <w:tc>
          <w:tcPr>
            <w:tcW w:w="6746" w:type="dxa"/>
            <w:gridSpan w:val="11"/>
            <w:vAlign w:val="center"/>
          </w:tcPr>
          <w:p w14:paraId="050DB801" w14:textId="77777777" w:rsidR="00304C86" w:rsidRPr="00CD03F3" w:rsidRDefault="00304C86" w:rsidP="0004163B">
            <w:pPr>
              <w:spacing w:before="60" w:after="0"/>
              <w:jc w:val="center"/>
              <w:rPr>
                <w:rFonts w:ascii="Arial" w:hAnsi="Arial" w:cs="Arial"/>
                <w:b/>
                <w:sz w:val="18"/>
                <w:szCs w:val="18"/>
              </w:rPr>
            </w:pPr>
            <w:r w:rsidRPr="00CD03F3">
              <w:rPr>
                <w:rFonts w:ascii="Arial" w:hAnsi="Arial" w:cs="Arial"/>
                <w:b/>
                <w:sz w:val="18"/>
                <w:szCs w:val="18"/>
              </w:rPr>
              <w:t>Bit-rate</w:t>
            </w:r>
          </w:p>
        </w:tc>
      </w:tr>
      <w:tr w:rsidR="00304C86" w:rsidRPr="00CD03F3" w14:paraId="384D76E1" w14:textId="77777777" w:rsidTr="0004163B">
        <w:trPr>
          <w:jc w:val="center"/>
        </w:trPr>
        <w:tc>
          <w:tcPr>
            <w:tcW w:w="1883" w:type="dxa"/>
            <w:gridSpan w:val="2"/>
            <w:vMerge/>
          </w:tcPr>
          <w:p w14:paraId="39072721" w14:textId="77777777" w:rsidR="00304C86" w:rsidRPr="00CD03F3" w:rsidRDefault="00304C86" w:rsidP="0004163B">
            <w:pPr>
              <w:spacing w:before="60" w:after="0"/>
              <w:jc w:val="center"/>
              <w:rPr>
                <w:rFonts w:ascii="Arial" w:hAnsi="Arial" w:cs="Arial"/>
                <w:sz w:val="18"/>
                <w:szCs w:val="18"/>
              </w:rPr>
            </w:pPr>
          </w:p>
        </w:tc>
        <w:tc>
          <w:tcPr>
            <w:tcW w:w="613" w:type="dxa"/>
            <w:vAlign w:val="center"/>
          </w:tcPr>
          <w:p w14:paraId="6274F687"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7.2</w:t>
            </w:r>
          </w:p>
        </w:tc>
        <w:tc>
          <w:tcPr>
            <w:tcW w:w="613" w:type="dxa"/>
            <w:vAlign w:val="center"/>
          </w:tcPr>
          <w:p w14:paraId="3C227535"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8</w:t>
            </w:r>
          </w:p>
        </w:tc>
        <w:tc>
          <w:tcPr>
            <w:tcW w:w="613" w:type="dxa"/>
            <w:vAlign w:val="center"/>
          </w:tcPr>
          <w:p w14:paraId="10F735C4"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9.6</w:t>
            </w:r>
          </w:p>
        </w:tc>
        <w:tc>
          <w:tcPr>
            <w:tcW w:w="614" w:type="dxa"/>
            <w:vAlign w:val="center"/>
          </w:tcPr>
          <w:p w14:paraId="76D66CED"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13.2</w:t>
            </w:r>
          </w:p>
        </w:tc>
        <w:tc>
          <w:tcPr>
            <w:tcW w:w="613" w:type="dxa"/>
            <w:vAlign w:val="center"/>
          </w:tcPr>
          <w:p w14:paraId="1B1DC04D"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16.4</w:t>
            </w:r>
          </w:p>
        </w:tc>
        <w:tc>
          <w:tcPr>
            <w:tcW w:w="613" w:type="dxa"/>
            <w:vAlign w:val="center"/>
          </w:tcPr>
          <w:p w14:paraId="5F671BB8"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24.4</w:t>
            </w:r>
          </w:p>
        </w:tc>
        <w:tc>
          <w:tcPr>
            <w:tcW w:w="613" w:type="dxa"/>
            <w:vAlign w:val="center"/>
          </w:tcPr>
          <w:p w14:paraId="119F4234"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32</w:t>
            </w:r>
          </w:p>
        </w:tc>
        <w:tc>
          <w:tcPr>
            <w:tcW w:w="614" w:type="dxa"/>
          </w:tcPr>
          <w:p w14:paraId="25BB8EFF"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48</w:t>
            </w:r>
          </w:p>
        </w:tc>
        <w:tc>
          <w:tcPr>
            <w:tcW w:w="613" w:type="dxa"/>
          </w:tcPr>
          <w:p w14:paraId="276998C4"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64</w:t>
            </w:r>
          </w:p>
        </w:tc>
        <w:tc>
          <w:tcPr>
            <w:tcW w:w="613" w:type="dxa"/>
          </w:tcPr>
          <w:p w14:paraId="19165FA9"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96</w:t>
            </w:r>
          </w:p>
        </w:tc>
        <w:tc>
          <w:tcPr>
            <w:tcW w:w="614" w:type="dxa"/>
          </w:tcPr>
          <w:p w14:paraId="0A60A2AD"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128</w:t>
            </w:r>
          </w:p>
        </w:tc>
      </w:tr>
      <w:tr w:rsidR="00304C86" w:rsidRPr="00CD03F3" w14:paraId="4B2C8F89" w14:textId="77777777" w:rsidTr="0004163B">
        <w:trPr>
          <w:trHeight w:val="136"/>
          <w:jc w:val="center"/>
        </w:trPr>
        <w:tc>
          <w:tcPr>
            <w:tcW w:w="1242" w:type="dxa"/>
            <w:vMerge w:val="restart"/>
            <w:vAlign w:val="center"/>
          </w:tcPr>
          <w:p w14:paraId="0ED659C7" w14:textId="77777777" w:rsidR="00304C86" w:rsidRPr="00CD03F3" w:rsidRDefault="00304C86" w:rsidP="0004163B">
            <w:pPr>
              <w:spacing w:before="60" w:after="0"/>
              <w:jc w:val="center"/>
              <w:rPr>
                <w:rFonts w:ascii="Arial" w:hAnsi="Arial" w:cs="Arial"/>
                <w:sz w:val="18"/>
                <w:szCs w:val="18"/>
                <w:lang w:eastAsia="ko-KR"/>
              </w:rPr>
            </w:pPr>
            <w:r w:rsidRPr="00CD03F3">
              <w:rPr>
                <w:rFonts w:ascii="Arial" w:hAnsi="Arial" w:cs="Arial"/>
                <w:sz w:val="18"/>
                <w:szCs w:val="18"/>
                <w:lang w:eastAsia="ko-KR"/>
              </w:rPr>
              <w:t>Header-full</w:t>
            </w:r>
          </w:p>
        </w:tc>
        <w:tc>
          <w:tcPr>
            <w:tcW w:w="641" w:type="dxa"/>
            <w:vAlign w:val="center"/>
          </w:tcPr>
          <w:p w14:paraId="503ED812"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IPv4</w:t>
            </w:r>
          </w:p>
        </w:tc>
        <w:tc>
          <w:tcPr>
            <w:tcW w:w="613" w:type="dxa"/>
            <w:vAlign w:val="center"/>
          </w:tcPr>
          <w:p w14:paraId="15F40DE6"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24</w:t>
            </w:r>
          </w:p>
        </w:tc>
        <w:tc>
          <w:tcPr>
            <w:tcW w:w="613" w:type="dxa"/>
            <w:vAlign w:val="center"/>
          </w:tcPr>
          <w:p w14:paraId="4EC5DE7C"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25</w:t>
            </w:r>
          </w:p>
        </w:tc>
        <w:tc>
          <w:tcPr>
            <w:tcW w:w="613" w:type="dxa"/>
            <w:vAlign w:val="center"/>
          </w:tcPr>
          <w:p w14:paraId="17F52227"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27</w:t>
            </w:r>
          </w:p>
        </w:tc>
        <w:tc>
          <w:tcPr>
            <w:tcW w:w="614" w:type="dxa"/>
            <w:vAlign w:val="center"/>
          </w:tcPr>
          <w:p w14:paraId="322BE33F"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30</w:t>
            </w:r>
          </w:p>
        </w:tc>
        <w:tc>
          <w:tcPr>
            <w:tcW w:w="613" w:type="dxa"/>
            <w:vAlign w:val="center"/>
          </w:tcPr>
          <w:p w14:paraId="58B9C0C0"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34</w:t>
            </w:r>
          </w:p>
        </w:tc>
        <w:tc>
          <w:tcPr>
            <w:tcW w:w="613" w:type="dxa"/>
            <w:vAlign w:val="center"/>
          </w:tcPr>
          <w:p w14:paraId="69246FEC"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42</w:t>
            </w:r>
          </w:p>
        </w:tc>
        <w:tc>
          <w:tcPr>
            <w:tcW w:w="613" w:type="dxa"/>
            <w:vAlign w:val="center"/>
          </w:tcPr>
          <w:p w14:paraId="35E69956"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49</w:t>
            </w:r>
          </w:p>
        </w:tc>
        <w:tc>
          <w:tcPr>
            <w:tcW w:w="614" w:type="dxa"/>
            <w:vAlign w:val="center"/>
          </w:tcPr>
          <w:p w14:paraId="6A954198"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65</w:t>
            </w:r>
          </w:p>
        </w:tc>
        <w:tc>
          <w:tcPr>
            <w:tcW w:w="613" w:type="dxa"/>
            <w:vAlign w:val="center"/>
          </w:tcPr>
          <w:p w14:paraId="7B025DC0"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81</w:t>
            </w:r>
          </w:p>
        </w:tc>
        <w:tc>
          <w:tcPr>
            <w:tcW w:w="613" w:type="dxa"/>
            <w:vAlign w:val="center"/>
          </w:tcPr>
          <w:p w14:paraId="24D3806B"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113</w:t>
            </w:r>
          </w:p>
        </w:tc>
        <w:tc>
          <w:tcPr>
            <w:tcW w:w="614" w:type="dxa"/>
            <w:vAlign w:val="center"/>
          </w:tcPr>
          <w:p w14:paraId="60F2517A"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145</w:t>
            </w:r>
          </w:p>
        </w:tc>
      </w:tr>
      <w:tr w:rsidR="00304C86" w:rsidRPr="00CD03F3" w14:paraId="403A17E3" w14:textId="77777777" w:rsidTr="0004163B">
        <w:trPr>
          <w:trHeight w:val="136"/>
          <w:jc w:val="center"/>
        </w:trPr>
        <w:tc>
          <w:tcPr>
            <w:tcW w:w="1242" w:type="dxa"/>
            <w:vMerge/>
            <w:vAlign w:val="center"/>
          </w:tcPr>
          <w:p w14:paraId="078B48EC" w14:textId="77777777" w:rsidR="00304C86" w:rsidRPr="00CD03F3" w:rsidRDefault="00304C86" w:rsidP="0004163B">
            <w:pPr>
              <w:spacing w:before="60" w:after="0"/>
              <w:rPr>
                <w:rFonts w:ascii="Arial" w:hAnsi="Arial" w:cs="Arial"/>
                <w:sz w:val="18"/>
                <w:szCs w:val="18"/>
              </w:rPr>
            </w:pPr>
          </w:p>
        </w:tc>
        <w:tc>
          <w:tcPr>
            <w:tcW w:w="641" w:type="dxa"/>
            <w:vAlign w:val="center"/>
          </w:tcPr>
          <w:p w14:paraId="05794A86" w14:textId="77777777" w:rsidR="00304C86" w:rsidRPr="00CD03F3" w:rsidRDefault="00304C86" w:rsidP="0004163B">
            <w:pPr>
              <w:spacing w:before="60" w:after="0"/>
              <w:jc w:val="center"/>
              <w:rPr>
                <w:rFonts w:ascii="Arial" w:hAnsi="Arial" w:cs="Arial"/>
                <w:sz w:val="18"/>
                <w:szCs w:val="18"/>
              </w:rPr>
            </w:pPr>
            <w:r w:rsidRPr="00CD03F3">
              <w:rPr>
                <w:rFonts w:ascii="Arial" w:hAnsi="Arial" w:cs="Arial"/>
                <w:sz w:val="18"/>
                <w:szCs w:val="18"/>
              </w:rPr>
              <w:t>IPv6</w:t>
            </w:r>
          </w:p>
        </w:tc>
        <w:tc>
          <w:tcPr>
            <w:tcW w:w="613" w:type="dxa"/>
            <w:vAlign w:val="center"/>
          </w:tcPr>
          <w:p w14:paraId="192CA06B"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32</w:t>
            </w:r>
          </w:p>
        </w:tc>
        <w:tc>
          <w:tcPr>
            <w:tcW w:w="613" w:type="dxa"/>
            <w:vAlign w:val="center"/>
          </w:tcPr>
          <w:p w14:paraId="6012E304"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33</w:t>
            </w:r>
          </w:p>
        </w:tc>
        <w:tc>
          <w:tcPr>
            <w:tcW w:w="613" w:type="dxa"/>
            <w:vAlign w:val="center"/>
          </w:tcPr>
          <w:p w14:paraId="4F9BE87E"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35</w:t>
            </w:r>
          </w:p>
        </w:tc>
        <w:tc>
          <w:tcPr>
            <w:tcW w:w="614" w:type="dxa"/>
            <w:vAlign w:val="center"/>
          </w:tcPr>
          <w:p w14:paraId="2B331406"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38</w:t>
            </w:r>
          </w:p>
        </w:tc>
        <w:tc>
          <w:tcPr>
            <w:tcW w:w="613" w:type="dxa"/>
            <w:vAlign w:val="center"/>
          </w:tcPr>
          <w:p w14:paraId="6193F362"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42</w:t>
            </w:r>
          </w:p>
        </w:tc>
        <w:tc>
          <w:tcPr>
            <w:tcW w:w="613" w:type="dxa"/>
            <w:vAlign w:val="center"/>
          </w:tcPr>
          <w:p w14:paraId="03ECE234"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50</w:t>
            </w:r>
          </w:p>
        </w:tc>
        <w:tc>
          <w:tcPr>
            <w:tcW w:w="613" w:type="dxa"/>
            <w:vAlign w:val="center"/>
          </w:tcPr>
          <w:p w14:paraId="31AE9213"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57</w:t>
            </w:r>
          </w:p>
        </w:tc>
        <w:tc>
          <w:tcPr>
            <w:tcW w:w="614" w:type="dxa"/>
            <w:vAlign w:val="center"/>
          </w:tcPr>
          <w:p w14:paraId="1126AAB0"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73</w:t>
            </w:r>
          </w:p>
        </w:tc>
        <w:tc>
          <w:tcPr>
            <w:tcW w:w="613" w:type="dxa"/>
            <w:vAlign w:val="center"/>
          </w:tcPr>
          <w:p w14:paraId="136ED5DE"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89</w:t>
            </w:r>
          </w:p>
        </w:tc>
        <w:tc>
          <w:tcPr>
            <w:tcW w:w="613" w:type="dxa"/>
            <w:vAlign w:val="center"/>
          </w:tcPr>
          <w:p w14:paraId="1E0F5468"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121</w:t>
            </w:r>
          </w:p>
        </w:tc>
        <w:tc>
          <w:tcPr>
            <w:tcW w:w="614" w:type="dxa"/>
            <w:vAlign w:val="center"/>
          </w:tcPr>
          <w:p w14:paraId="4D25DA72" w14:textId="77777777" w:rsidR="00304C86" w:rsidRPr="00CD03F3" w:rsidRDefault="00304C86" w:rsidP="0004163B">
            <w:pPr>
              <w:widowControl w:val="0"/>
              <w:wordWrap w:val="0"/>
              <w:spacing w:before="60" w:after="0" w:line="276" w:lineRule="auto"/>
              <w:jc w:val="center"/>
              <w:rPr>
                <w:rFonts w:ascii="Arial" w:hAnsi="Arial" w:cs="Arial"/>
                <w:color w:val="000000"/>
                <w:kern w:val="2"/>
                <w:sz w:val="18"/>
                <w:szCs w:val="18"/>
                <w:lang w:eastAsia="ko-KR"/>
              </w:rPr>
            </w:pPr>
            <w:r w:rsidRPr="00CD03F3">
              <w:rPr>
                <w:rFonts w:ascii="Arial" w:hAnsi="Arial" w:cs="Arial"/>
                <w:color w:val="000000"/>
                <w:kern w:val="2"/>
                <w:sz w:val="18"/>
                <w:szCs w:val="18"/>
                <w:lang w:eastAsia="ko-KR"/>
              </w:rPr>
              <w:t>153</w:t>
            </w:r>
          </w:p>
        </w:tc>
      </w:tr>
    </w:tbl>
    <w:p w14:paraId="0FB33C74" w14:textId="77777777" w:rsidR="00304C86" w:rsidRPr="00CD03F3" w:rsidRDefault="00304C86" w:rsidP="00304C86"/>
    <w:p w14:paraId="6A22F193" w14:textId="77777777" w:rsidR="00304C86" w:rsidRPr="00CD03F3" w:rsidRDefault="00304C86" w:rsidP="00304C86">
      <w:pPr>
        <w:pStyle w:val="H6"/>
        <w:rPr>
          <w:rFonts w:eastAsia="MS Gothic"/>
        </w:rPr>
      </w:pPr>
      <w:r w:rsidRPr="00CD03F3">
        <w:rPr>
          <w:rFonts w:eastAsia="MS Gothic"/>
        </w:rPr>
        <w:t>7.19.3</w:t>
      </w:r>
      <w:r w:rsidRPr="00CD03F3">
        <w:rPr>
          <w:rFonts w:eastAsia="MS Gothic"/>
        </w:rPr>
        <w:tab/>
        <w:t>Test description</w:t>
      </w:r>
    </w:p>
    <w:p w14:paraId="599A8086" w14:textId="77777777" w:rsidR="00304C86" w:rsidRPr="00CD03F3" w:rsidRDefault="00304C86" w:rsidP="00304C86">
      <w:pPr>
        <w:pStyle w:val="H6"/>
      </w:pPr>
      <w:r w:rsidRPr="00CD03F3">
        <w:t>7.19.3.1</w:t>
      </w:r>
      <w:r w:rsidRPr="00CD03F3">
        <w:tab/>
        <w:t>Pre-test conditions</w:t>
      </w:r>
    </w:p>
    <w:p w14:paraId="174172A4" w14:textId="77777777" w:rsidR="00304C86" w:rsidRPr="00CD03F3" w:rsidRDefault="00304C86" w:rsidP="00304C86">
      <w:pPr>
        <w:pStyle w:val="H6"/>
        <w:rPr>
          <w:rFonts w:cs="Arial"/>
        </w:rPr>
      </w:pPr>
      <w:r w:rsidRPr="00CD03F3">
        <w:rPr>
          <w:rFonts w:cs="Arial"/>
        </w:rPr>
        <w:t>System Simulator:</w:t>
      </w:r>
    </w:p>
    <w:p w14:paraId="44D7CEE0" w14:textId="77777777" w:rsidR="00304C86" w:rsidRPr="00CD03F3" w:rsidRDefault="00304C86" w:rsidP="00304C86">
      <w:pPr>
        <w:pStyle w:val="B1"/>
      </w:pPr>
      <w:r w:rsidRPr="00CD03F3">
        <w:t>-</w:t>
      </w:r>
      <w:r w:rsidRPr="00CD03F3">
        <w:tab/>
        <w:t>1 NR Cell connected to 5GC, default parameters.</w:t>
      </w:r>
    </w:p>
    <w:p w14:paraId="2628444A" w14:textId="77777777" w:rsidR="00304C86" w:rsidRPr="00CD03F3" w:rsidRDefault="00304C86" w:rsidP="00304C86">
      <w:pPr>
        <w:pStyle w:val="H6"/>
      </w:pPr>
      <w:r w:rsidRPr="00CD03F3">
        <w:t>UE:</w:t>
      </w:r>
    </w:p>
    <w:p w14:paraId="71D08759" w14:textId="77777777" w:rsidR="00304C86" w:rsidRPr="00CD03F3" w:rsidRDefault="00304C86" w:rsidP="00304C86">
      <w:pPr>
        <w:pStyle w:val="B1"/>
      </w:pPr>
      <w:r w:rsidRPr="00CD03F3">
        <w:t>-</w:t>
      </w:r>
      <w:r w:rsidRPr="00CD03F3">
        <w:tab/>
      </w:r>
      <w:r w:rsidRPr="00CD03F3">
        <w:rPr>
          <w:snapToGrid w:val="0"/>
        </w:rPr>
        <w:t>UE contains either ISIM and USIM applications or only USIM application on UICC.</w:t>
      </w:r>
    </w:p>
    <w:p w14:paraId="67E55193" w14:textId="77777777" w:rsidR="00304C86" w:rsidRPr="00CD03F3" w:rsidRDefault="00304C86" w:rsidP="00304C86">
      <w:pPr>
        <w:pStyle w:val="B1"/>
        <w:rPr>
          <w:snapToGrid w:val="0"/>
        </w:rPr>
      </w:pPr>
      <w:r w:rsidRPr="00CD03F3">
        <w:t>-</w:t>
      </w:r>
      <w:r w:rsidRPr="00CD03F3">
        <w:tab/>
      </w:r>
      <w:r w:rsidRPr="00CD03F3">
        <w:rPr>
          <w:snapToGrid w:val="0"/>
        </w:rPr>
        <w:t>UE is configured to register for IMS after switch on.</w:t>
      </w:r>
    </w:p>
    <w:p w14:paraId="63775223" w14:textId="77777777" w:rsidR="00304C86" w:rsidRPr="00CD03F3" w:rsidRDefault="00304C86" w:rsidP="00304C86">
      <w:pPr>
        <w:pStyle w:val="B1"/>
        <w:rPr>
          <w:snapToGrid w:val="0"/>
        </w:rPr>
      </w:pPr>
      <w:r w:rsidRPr="00CD03F3">
        <w:rPr>
          <w:snapToGrid w:val="0"/>
        </w:rPr>
        <w:t>-</w:t>
      </w:r>
      <w:r w:rsidRPr="00CD03F3">
        <w:rPr>
          <w:snapToGrid w:val="0"/>
        </w:rPr>
        <w:tab/>
      </w:r>
      <w:r w:rsidRPr="00CD03F3">
        <w:t>UE is configured to use preconditions.</w:t>
      </w:r>
    </w:p>
    <w:p w14:paraId="7396EB78" w14:textId="77777777" w:rsidR="00304C86" w:rsidRPr="00CD03F3" w:rsidRDefault="00304C86" w:rsidP="00304C86">
      <w:pPr>
        <w:pStyle w:val="H6"/>
        <w:rPr>
          <w:rFonts w:cs="Arial"/>
        </w:rPr>
      </w:pPr>
      <w:r w:rsidRPr="00CD03F3">
        <w:rPr>
          <w:rFonts w:cs="Arial"/>
        </w:rPr>
        <w:t>Preamble:</w:t>
      </w:r>
    </w:p>
    <w:p w14:paraId="7FD443DD" w14:textId="77777777" w:rsidR="00304C86" w:rsidRPr="00CD03F3" w:rsidRDefault="00304C86" w:rsidP="00304C86">
      <w:pPr>
        <w:pStyle w:val="B1"/>
      </w:pPr>
      <w:r w:rsidRPr="00CD03F3">
        <w:t>-</w:t>
      </w:r>
      <w:r w:rsidRPr="00CD03F3">
        <w:tab/>
        <w:t>The UE is in test state 1N-A (TS 38.508-1 [21]) and registered to IMS.</w:t>
      </w:r>
    </w:p>
    <w:p w14:paraId="0D3C7D6F" w14:textId="77777777" w:rsidR="00304C86" w:rsidRPr="00CD03F3" w:rsidRDefault="00304C86" w:rsidP="00304C86">
      <w:pPr>
        <w:pStyle w:val="H6"/>
        <w:rPr>
          <w:snapToGrid w:val="0"/>
        </w:rPr>
      </w:pPr>
      <w:r w:rsidRPr="00CD03F3">
        <w:lastRenderedPageBreak/>
        <w:t>7.19.3.2</w:t>
      </w:r>
      <w:r w:rsidRPr="00CD03F3">
        <w:tab/>
      </w:r>
      <w:r w:rsidRPr="00CD03F3">
        <w:rPr>
          <w:snapToGrid w:val="0"/>
        </w:rPr>
        <w:t>Test procedure sequence</w:t>
      </w:r>
    </w:p>
    <w:p w14:paraId="64A4C072" w14:textId="77777777" w:rsidR="00304C86" w:rsidRPr="00CD03F3" w:rsidRDefault="00304C86" w:rsidP="00304C86">
      <w:pPr>
        <w:pStyle w:val="TH"/>
        <w:rPr>
          <w:rFonts w:cs="Arial"/>
        </w:rPr>
      </w:pPr>
      <w:r w:rsidRPr="00CD03F3">
        <w:rPr>
          <w:rFonts w:cs="Arial"/>
        </w:rPr>
        <w:t>Table 7.19.3.2-1: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304C86" w:rsidRPr="00CD03F3" w14:paraId="6B39BDA9" w14:textId="77777777" w:rsidTr="0004163B">
        <w:tc>
          <w:tcPr>
            <w:tcW w:w="567" w:type="dxa"/>
            <w:tcBorders>
              <w:bottom w:val="nil"/>
            </w:tcBorders>
          </w:tcPr>
          <w:p w14:paraId="1F77CD4D" w14:textId="77777777" w:rsidR="00304C86" w:rsidRPr="00CD03F3" w:rsidRDefault="00304C86" w:rsidP="0004163B">
            <w:pPr>
              <w:pStyle w:val="TAH"/>
              <w:ind w:left="400" w:hanging="400"/>
            </w:pPr>
            <w:r w:rsidRPr="00CD03F3">
              <w:t>St</w:t>
            </w:r>
          </w:p>
        </w:tc>
        <w:tc>
          <w:tcPr>
            <w:tcW w:w="3969" w:type="dxa"/>
          </w:tcPr>
          <w:p w14:paraId="520BCE6D" w14:textId="77777777" w:rsidR="00304C86" w:rsidRPr="00CD03F3" w:rsidRDefault="00304C86" w:rsidP="0004163B">
            <w:pPr>
              <w:pStyle w:val="TAH"/>
              <w:ind w:left="400" w:hanging="400"/>
            </w:pPr>
            <w:r w:rsidRPr="00CD03F3">
              <w:t>Procedure</w:t>
            </w:r>
          </w:p>
        </w:tc>
        <w:tc>
          <w:tcPr>
            <w:tcW w:w="3600" w:type="dxa"/>
            <w:gridSpan w:val="2"/>
          </w:tcPr>
          <w:p w14:paraId="29FB0211" w14:textId="77777777" w:rsidR="00304C86" w:rsidRPr="00CD03F3" w:rsidRDefault="00304C86" w:rsidP="0004163B">
            <w:pPr>
              <w:pStyle w:val="TAH"/>
              <w:ind w:left="400" w:hanging="400"/>
            </w:pPr>
            <w:r w:rsidRPr="00CD03F3">
              <w:t>Message Sequence</w:t>
            </w:r>
          </w:p>
        </w:tc>
        <w:tc>
          <w:tcPr>
            <w:tcW w:w="567" w:type="dxa"/>
            <w:tcBorders>
              <w:bottom w:val="nil"/>
            </w:tcBorders>
          </w:tcPr>
          <w:p w14:paraId="1D8B112E" w14:textId="77777777" w:rsidR="00304C86" w:rsidRPr="00CD03F3" w:rsidRDefault="00304C86" w:rsidP="0004163B">
            <w:pPr>
              <w:pStyle w:val="TAH"/>
            </w:pPr>
            <w:r w:rsidRPr="00CD03F3">
              <w:t>TP</w:t>
            </w:r>
          </w:p>
        </w:tc>
        <w:tc>
          <w:tcPr>
            <w:tcW w:w="850" w:type="dxa"/>
            <w:tcBorders>
              <w:bottom w:val="nil"/>
            </w:tcBorders>
          </w:tcPr>
          <w:p w14:paraId="7B1EE4BA" w14:textId="77777777" w:rsidR="00304C86" w:rsidRPr="00CD03F3" w:rsidRDefault="00304C86" w:rsidP="0004163B">
            <w:pPr>
              <w:pStyle w:val="TAH"/>
            </w:pPr>
            <w:r w:rsidRPr="00CD03F3">
              <w:t>Verdict</w:t>
            </w:r>
          </w:p>
        </w:tc>
      </w:tr>
      <w:tr w:rsidR="00304C86" w:rsidRPr="00CD03F3" w14:paraId="0B4ED3F8" w14:textId="77777777" w:rsidTr="0004163B">
        <w:tc>
          <w:tcPr>
            <w:tcW w:w="567" w:type="dxa"/>
            <w:tcBorders>
              <w:top w:val="nil"/>
            </w:tcBorders>
          </w:tcPr>
          <w:p w14:paraId="212DF39C" w14:textId="77777777" w:rsidR="00304C86" w:rsidRPr="00CD03F3" w:rsidRDefault="00304C86" w:rsidP="0004163B">
            <w:pPr>
              <w:pStyle w:val="TAH"/>
            </w:pPr>
          </w:p>
        </w:tc>
        <w:tc>
          <w:tcPr>
            <w:tcW w:w="3969" w:type="dxa"/>
          </w:tcPr>
          <w:p w14:paraId="7AE75AD8" w14:textId="77777777" w:rsidR="00304C86" w:rsidRPr="00CD03F3" w:rsidRDefault="00304C86" w:rsidP="0004163B">
            <w:pPr>
              <w:pStyle w:val="TAH"/>
            </w:pPr>
          </w:p>
        </w:tc>
        <w:tc>
          <w:tcPr>
            <w:tcW w:w="720" w:type="dxa"/>
          </w:tcPr>
          <w:p w14:paraId="189512FF" w14:textId="77777777" w:rsidR="00304C86" w:rsidRPr="00CD03F3" w:rsidRDefault="00304C86" w:rsidP="0004163B">
            <w:pPr>
              <w:pStyle w:val="TAH"/>
            </w:pPr>
            <w:r w:rsidRPr="00CD03F3">
              <w:t>U - S</w:t>
            </w:r>
          </w:p>
        </w:tc>
        <w:tc>
          <w:tcPr>
            <w:tcW w:w="2880" w:type="dxa"/>
          </w:tcPr>
          <w:p w14:paraId="2A06844C" w14:textId="77777777" w:rsidR="00304C86" w:rsidRPr="00CD03F3" w:rsidRDefault="00304C86" w:rsidP="0004163B">
            <w:pPr>
              <w:pStyle w:val="TAH"/>
            </w:pPr>
            <w:r w:rsidRPr="00CD03F3">
              <w:t>Message</w:t>
            </w:r>
          </w:p>
        </w:tc>
        <w:tc>
          <w:tcPr>
            <w:tcW w:w="567" w:type="dxa"/>
            <w:tcBorders>
              <w:top w:val="nil"/>
            </w:tcBorders>
          </w:tcPr>
          <w:p w14:paraId="570E3246" w14:textId="77777777" w:rsidR="00304C86" w:rsidRPr="00CD03F3" w:rsidRDefault="00304C86" w:rsidP="0004163B">
            <w:pPr>
              <w:pStyle w:val="TAH"/>
            </w:pPr>
          </w:p>
        </w:tc>
        <w:tc>
          <w:tcPr>
            <w:tcW w:w="850" w:type="dxa"/>
            <w:tcBorders>
              <w:top w:val="nil"/>
            </w:tcBorders>
          </w:tcPr>
          <w:p w14:paraId="56AB7907" w14:textId="77777777" w:rsidR="00304C86" w:rsidRPr="00CD03F3" w:rsidRDefault="00304C86" w:rsidP="0004163B">
            <w:pPr>
              <w:pStyle w:val="TAH"/>
            </w:pPr>
          </w:p>
        </w:tc>
      </w:tr>
      <w:tr w:rsidR="009766BC" w:rsidRPr="00CD03F3" w14:paraId="790B8B0E" w14:textId="77777777" w:rsidTr="0004163B">
        <w:tc>
          <w:tcPr>
            <w:tcW w:w="567" w:type="dxa"/>
          </w:tcPr>
          <w:p w14:paraId="6A267D13" w14:textId="77777777" w:rsidR="009766BC" w:rsidRPr="00CD03F3" w:rsidRDefault="009766BC" w:rsidP="009766BC">
            <w:pPr>
              <w:pStyle w:val="TAC"/>
            </w:pPr>
            <w:r w:rsidRPr="00CD03F3">
              <w:t>1</w:t>
            </w:r>
          </w:p>
        </w:tc>
        <w:tc>
          <w:tcPr>
            <w:tcW w:w="3969" w:type="dxa"/>
          </w:tcPr>
          <w:p w14:paraId="619933A4" w14:textId="77777777" w:rsidR="009766BC" w:rsidRPr="00CD03F3" w:rsidRDefault="009766BC" w:rsidP="009766BC">
            <w:pPr>
              <w:pStyle w:val="TAL"/>
            </w:pPr>
            <w:r w:rsidRPr="00CD03F3">
              <w:t>UE is made to attempt an IMS voice call.</w:t>
            </w:r>
          </w:p>
        </w:tc>
        <w:tc>
          <w:tcPr>
            <w:tcW w:w="720" w:type="dxa"/>
          </w:tcPr>
          <w:p w14:paraId="4D5F1071" w14:textId="77777777" w:rsidR="009766BC" w:rsidRPr="00CD03F3" w:rsidRDefault="009766BC" w:rsidP="009766BC">
            <w:pPr>
              <w:pStyle w:val="TAC"/>
            </w:pPr>
            <w:r w:rsidRPr="00CD03F3">
              <w:t>-</w:t>
            </w:r>
          </w:p>
        </w:tc>
        <w:tc>
          <w:tcPr>
            <w:tcW w:w="2880" w:type="dxa"/>
          </w:tcPr>
          <w:p w14:paraId="53068E2D" w14:textId="77777777" w:rsidR="009766BC" w:rsidRPr="00CD03F3" w:rsidRDefault="009766BC" w:rsidP="009766BC">
            <w:pPr>
              <w:pStyle w:val="TAL"/>
            </w:pPr>
            <w:r w:rsidRPr="00CD03F3">
              <w:t>-</w:t>
            </w:r>
          </w:p>
        </w:tc>
        <w:tc>
          <w:tcPr>
            <w:tcW w:w="567" w:type="dxa"/>
          </w:tcPr>
          <w:p w14:paraId="3D8926FE" w14:textId="5FDF9B23" w:rsidR="009766BC" w:rsidRPr="00CD03F3" w:rsidRDefault="009766BC" w:rsidP="009766BC">
            <w:pPr>
              <w:pStyle w:val="TAC"/>
            </w:pPr>
            <w:ins w:id="7" w:author="Rohde &amp; Schwarz" w:date="2022-04-05T13:08:00Z">
              <w:r>
                <w:t>-</w:t>
              </w:r>
            </w:ins>
          </w:p>
        </w:tc>
        <w:tc>
          <w:tcPr>
            <w:tcW w:w="850" w:type="dxa"/>
          </w:tcPr>
          <w:p w14:paraId="51A9C586" w14:textId="2867CB1A" w:rsidR="009766BC" w:rsidRPr="00CD03F3" w:rsidRDefault="009766BC" w:rsidP="009766BC">
            <w:pPr>
              <w:pStyle w:val="TAC"/>
            </w:pPr>
            <w:ins w:id="8" w:author="Rohde &amp; Schwarz" w:date="2022-04-05T13:08:00Z">
              <w:r w:rsidRPr="00337ADC">
                <w:t>-</w:t>
              </w:r>
            </w:ins>
          </w:p>
        </w:tc>
      </w:tr>
      <w:tr w:rsidR="009766BC" w:rsidRPr="00CD03F3" w14:paraId="137A2118" w14:textId="77777777" w:rsidTr="0004163B">
        <w:tc>
          <w:tcPr>
            <w:tcW w:w="567" w:type="dxa"/>
          </w:tcPr>
          <w:p w14:paraId="4AE28F12" w14:textId="77777777" w:rsidR="009766BC" w:rsidRPr="00CD03F3" w:rsidRDefault="009766BC" w:rsidP="009766BC">
            <w:pPr>
              <w:pStyle w:val="TAC"/>
            </w:pPr>
            <w:r w:rsidRPr="00CD03F3">
              <w:t>2-7</w:t>
            </w:r>
          </w:p>
        </w:tc>
        <w:tc>
          <w:tcPr>
            <w:tcW w:w="3969" w:type="dxa"/>
          </w:tcPr>
          <w:p w14:paraId="70979076" w14:textId="77777777" w:rsidR="009766BC" w:rsidRPr="00CD03F3" w:rsidRDefault="009766BC" w:rsidP="009766BC">
            <w:pPr>
              <w:pStyle w:val="TAL"/>
            </w:pPr>
            <w:r w:rsidRPr="00CD03F3">
              <w:t>Steps 2-7 of generic procedure specified in Table 4.9.15.2.2-1 of TS 38.508-1 [21] are performed</w:t>
            </w:r>
          </w:p>
        </w:tc>
        <w:tc>
          <w:tcPr>
            <w:tcW w:w="720" w:type="dxa"/>
          </w:tcPr>
          <w:p w14:paraId="018DE06E" w14:textId="77777777" w:rsidR="009766BC" w:rsidRPr="00CD03F3" w:rsidRDefault="009766BC" w:rsidP="009766BC">
            <w:pPr>
              <w:pStyle w:val="TAC"/>
            </w:pPr>
            <w:r w:rsidRPr="00CD03F3">
              <w:t>-</w:t>
            </w:r>
          </w:p>
        </w:tc>
        <w:tc>
          <w:tcPr>
            <w:tcW w:w="2880" w:type="dxa"/>
          </w:tcPr>
          <w:p w14:paraId="3AE77C41" w14:textId="77777777" w:rsidR="009766BC" w:rsidRPr="00CD03F3" w:rsidRDefault="009766BC" w:rsidP="009766BC">
            <w:pPr>
              <w:pStyle w:val="TAL"/>
            </w:pPr>
            <w:r w:rsidRPr="00CD03F3">
              <w:t>-</w:t>
            </w:r>
          </w:p>
        </w:tc>
        <w:tc>
          <w:tcPr>
            <w:tcW w:w="567" w:type="dxa"/>
          </w:tcPr>
          <w:p w14:paraId="5D96AE77" w14:textId="204F7AAA" w:rsidR="009766BC" w:rsidRPr="00CD03F3" w:rsidRDefault="009766BC" w:rsidP="009766BC">
            <w:pPr>
              <w:pStyle w:val="TAC"/>
            </w:pPr>
            <w:ins w:id="9" w:author="Rohde &amp; Schwarz" w:date="2022-04-05T13:08:00Z">
              <w:r>
                <w:t>-</w:t>
              </w:r>
            </w:ins>
          </w:p>
        </w:tc>
        <w:tc>
          <w:tcPr>
            <w:tcW w:w="850" w:type="dxa"/>
          </w:tcPr>
          <w:p w14:paraId="78B00343" w14:textId="30E77B97" w:rsidR="009766BC" w:rsidRPr="00CD03F3" w:rsidRDefault="009766BC" w:rsidP="009766BC">
            <w:pPr>
              <w:pStyle w:val="TAC"/>
            </w:pPr>
            <w:ins w:id="10" w:author="Rohde &amp; Schwarz" w:date="2022-04-05T13:08:00Z">
              <w:r w:rsidRPr="00337ADC">
                <w:t>-</w:t>
              </w:r>
            </w:ins>
          </w:p>
        </w:tc>
      </w:tr>
      <w:tr w:rsidR="009766BC" w:rsidRPr="00CD03F3" w14:paraId="67D1D5A1" w14:textId="77777777" w:rsidTr="0004163B">
        <w:tc>
          <w:tcPr>
            <w:tcW w:w="567" w:type="dxa"/>
            <w:shd w:val="clear" w:color="auto" w:fill="auto"/>
          </w:tcPr>
          <w:p w14:paraId="4F546405" w14:textId="77777777" w:rsidR="009766BC" w:rsidRPr="00CD03F3" w:rsidRDefault="009766BC" w:rsidP="009766BC">
            <w:pPr>
              <w:pStyle w:val="TAC"/>
            </w:pPr>
            <w:r w:rsidRPr="00CD03F3">
              <w:t>8</w:t>
            </w:r>
          </w:p>
        </w:tc>
        <w:tc>
          <w:tcPr>
            <w:tcW w:w="3969" w:type="dxa"/>
          </w:tcPr>
          <w:p w14:paraId="738DE689" w14:textId="77777777" w:rsidR="009766BC" w:rsidRPr="00CD03F3" w:rsidRDefault="009766BC" w:rsidP="009766BC">
            <w:pPr>
              <w:pStyle w:val="TAL"/>
            </w:pPr>
            <w:r w:rsidRPr="00CD03F3">
              <w:t>Step 1 of Annex A.4.1 happens</w:t>
            </w:r>
          </w:p>
        </w:tc>
        <w:tc>
          <w:tcPr>
            <w:tcW w:w="720" w:type="dxa"/>
          </w:tcPr>
          <w:p w14:paraId="25D203FE" w14:textId="77777777" w:rsidR="009766BC" w:rsidRPr="00CD03F3" w:rsidRDefault="009766BC" w:rsidP="009766BC">
            <w:pPr>
              <w:pStyle w:val="TAC"/>
            </w:pPr>
            <w:r w:rsidRPr="00CD03F3">
              <w:t>--&gt;</w:t>
            </w:r>
          </w:p>
        </w:tc>
        <w:tc>
          <w:tcPr>
            <w:tcW w:w="2880" w:type="dxa"/>
          </w:tcPr>
          <w:p w14:paraId="04EFE23F" w14:textId="77777777" w:rsidR="009766BC" w:rsidRPr="00CD03F3" w:rsidRDefault="009766BC" w:rsidP="009766BC">
            <w:pPr>
              <w:pStyle w:val="TAL"/>
            </w:pPr>
            <w:r w:rsidRPr="00CD03F3">
              <w:t>INVITE</w:t>
            </w:r>
          </w:p>
        </w:tc>
        <w:tc>
          <w:tcPr>
            <w:tcW w:w="567" w:type="dxa"/>
          </w:tcPr>
          <w:p w14:paraId="01C73C7E" w14:textId="24218348" w:rsidR="009766BC" w:rsidRPr="00CD03F3" w:rsidRDefault="009766BC" w:rsidP="009766BC">
            <w:pPr>
              <w:pStyle w:val="TAC"/>
            </w:pPr>
            <w:ins w:id="11" w:author="Rohde &amp; Schwarz" w:date="2022-04-05T13:08:00Z">
              <w:r>
                <w:t>-</w:t>
              </w:r>
            </w:ins>
          </w:p>
        </w:tc>
        <w:tc>
          <w:tcPr>
            <w:tcW w:w="850" w:type="dxa"/>
          </w:tcPr>
          <w:p w14:paraId="53686AB0" w14:textId="3B7D0CD9" w:rsidR="009766BC" w:rsidRPr="00CD03F3" w:rsidRDefault="009766BC" w:rsidP="009766BC">
            <w:pPr>
              <w:pStyle w:val="TAC"/>
            </w:pPr>
            <w:ins w:id="12" w:author="Rohde &amp; Schwarz" w:date="2022-04-05T13:08:00Z">
              <w:r w:rsidRPr="00337ADC">
                <w:t>-</w:t>
              </w:r>
            </w:ins>
          </w:p>
        </w:tc>
      </w:tr>
      <w:tr w:rsidR="009766BC" w:rsidRPr="00CD03F3" w14:paraId="23F38B23" w14:textId="77777777" w:rsidTr="0004163B">
        <w:tc>
          <w:tcPr>
            <w:tcW w:w="567" w:type="dxa"/>
            <w:shd w:val="clear" w:color="auto" w:fill="auto"/>
          </w:tcPr>
          <w:p w14:paraId="77FD5D59" w14:textId="77777777" w:rsidR="009766BC" w:rsidRPr="00CD03F3" w:rsidRDefault="009766BC" w:rsidP="009766BC">
            <w:pPr>
              <w:pStyle w:val="TAC"/>
            </w:pPr>
            <w:r w:rsidRPr="00CD03F3">
              <w:t>9</w:t>
            </w:r>
          </w:p>
        </w:tc>
        <w:tc>
          <w:tcPr>
            <w:tcW w:w="3969" w:type="dxa"/>
          </w:tcPr>
          <w:p w14:paraId="4DF313B2" w14:textId="77777777" w:rsidR="009766BC" w:rsidRPr="00CD03F3" w:rsidRDefault="009766BC" w:rsidP="009766BC">
            <w:pPr>
              <w:pStyle w:val="TAL"/>
            </w:pPr>
            <w:r w:rsidRPr="00CD03F3">
              <w:t>Step 2 of Annex A.4.1 happens</w:t>
            </w:r>
          </w:p>
        </w:tc>
        <w:tc>
          <w:tcPr>
            <w:tcW w:w="720" w:type="dxa"/>
          </w:tcPr>
          <w:p w14:paraId="014770F4" w14:textId="77777777" w:rsidR="009766BC" w:rsidRPr="00CD03F3" w:rsidRDefault="009766BC" w:rsidP="009766BC">
            <w:pPr>
              <w:pStyle w:val="TAC"/>
            </w:pPr>
            <w:r w:rsidRPr="00CD03F3">
              <w:t>&lt;--</w:t>
            </w:r>
          </w:p>
        </w:tc>
        <w:tc>
          <w:tcPr>
            <w:tcW w:w="2880" w:type="dxa"/>
          </w:tcPr>
          <w:p w14:paraId="2CC4F996" w14:textId="77777777" w:rsidR="009766BC" w:rsidRPr="00CD03F3" w:rsidRDefault="009766BC" w:rsidP="009766BC">
            <w:pPr>
              <w:pStyle w:val="TAL"/>
            </w:pPr>
            <w:r w:rsidRPr="00CD03F3">
              <w:t>100 Trying</w:t>
            </w:r>
          </w:p>
        </w:tc>
        <w:tc>
          <w:tcPr>
            <w:tcW w:w="567" w:type="dxa"/>
          </w:tcPr>
          <w:p w14:paraId="1BA7CB22" w14:textId="7D1B64DC" w:rsidR="009766BC" w:rsidRPr="00CD03F3" w:rsidRDefault="009766BC" w:rsidP="009766BC">
            <w:pPr>
              <w:pStyle w:val="TAC"/>
            </w:pPr>
            <w:ins w:id="13" w:author="Rohde &amp; Schwarz" w:date="2022-04-05T13:08:00Z">
              <w:r w:rsidRPr="00284B05">
                <w:t>-</w:t>
              </w:r>
            </w:ins>
          </w:p>
        </w:tc>
        <w:tc>
          <w:tcPr>
            <w:tcW w:w="850" w:type="dxa"/>
          </w:tcPr>
          <w:p w14:paraId="0F289BF4" w14:textId="4762B520" w:rsidR="009766BC" w:rsidRPr="00CD03F3" w:rsidRDefault="009766BC" w:rsidP="009766BC">
            <w:pPr>
              <w:pStyle w:val="TAC"/>
            </w:pPr>
            <w:ins w:id="14" w:author="Rohde &amp; Schwarz" w:date="2022-04-05T13:08:00Z">
              <w:r w:rsidRPr="00337ADC">
                <w:t>-</w:t>
              </w:r>
            </w:ins>
          </w:p>
        </w:tc>
      </w:tr>
      <w:tr w:rsidR="009766BC" w:rsidRPr="00CD03F3" w14:paraId="5DA23BFB" w14:textId="77777777" w:rsidTr="0004163B">
        <w:tc>
          <w:tcPr>
            <w:tcW w:w="567" w:type="dxa"/>
            <w:shd w:val="clear" w:color="auto" w:fill="auto"/>
          </w:tcPr>
          <w:p w14:paraId="512D9558" w14:textId="77777777" w:rsidR="009766BC" w:rsidRPr="00CD03F3" w:rsidRDefault="009766BC" w:rsidP="009766BC">
            <w:pPr>
              <w:pStyle w:val="TAC"/>
            </w:pPr>
            <w:r w:rsidRPr="00CD03F3">
              <w:t>10</w:t>
            </w:r>
          </w:p>
        </w:tc>
        <w:tc>
          <w:tcPr>
            <w:tcW w:w="3969" w:type="dxa"/>
          </w:tcPr>
          <w:p w14:paraId="5CC72812" w14:textId="77777777" w:rsidR="009766BC" w:rsidRPr="00CD03F3" w:rsidRDefault="009766BC" w:rsidP="009766BC">
            <w:pPr>
              <w:pStyle w:val="TAL"/>
            </w:pPr>
            <w:r w:rsidRPr="00CD03F3">
              <w:t>Step 3 of Annex A.4.1 happens</w:t>
            </w:r>
          </w:p>
        </w:tc>
        <w:tc>
          <w:tcPr>
            <w:tcW w:w="720" w:type="dxa"/>
          </w:tcPr>
          <w:p w14:paraId="5F592DA1" w14:textId="77777777" w:rsidR="009766BC" w:rsidRPr="00CD03F3" w:rsidRDefault="009766BC" w:rsidP="009766BC">
            <w:pPr>
              <w:pStyle w:val="TAC"/>
            </w:pPr>
            <w:r w:rsidRPr="00CD03F3">
              <w:t>&lt;--</w:t>
            </w:r>
          </w:p>
        </w:tc>
        <w:tc>
          <w:tcPr>
            <w:tcW w:w="2880" w:type="dxa"/>
          </w:tcPr>
          <w:p w14:paraId="7B385353" w14:textId="77777777" w:rsidR="009766BC" w:rsidRPr="00CD03F3" w:rsidRDefault="009766BC" w:rsidP="009766BC">
            <w:pPr>
              <w:pStyle w:val="TAL"/>
            </w:pPr>
            <w:r w:rsidRPr="00CD03F3">
              <w:t>183 Session Progress</w:t>
            </w:r>
          </w:p>
        </w:tc>
        <w:tc>
          <w:tcPr>
            <w:tcW w:w="567" w:type="dxa"/>
          </w:tcPr>
          <w:p w14:paraId="3AE18F30" w14:textId="1EF954AB" w:rsidR="009766BC" w:rsidRPr="00CD03F3" w:rsidRDefault="009766BC" w:rsidP="009766BC">
            <w:pPr>
              <w:pStyle w:val="TAC"/>
            </w:pPr>
            <w:ins w:id="15" w:author="Rohde &amp; Schwarz" w:date="2022-04-05T13:08:00Z">
              <w:r w:rsidRPr="00284B05">
                <w:t>-</w:t>
              </w:r>
            </w:ins>
          </w:p>
        </w:tc>
        <w:tc>
          <w:tcPr>
            <w:tcW w:w="850" w:type="dxa"/>
          </w:tcPr>
          <w:p w14:paraId="7A3EFDF9" w14:textId="30CB73BA" w:rsidR="009766BC" w:rsidRPr="00CD03F3" w:rsidRDefault="009766BC" w:rsidP="009766BC">
            <w:pPr>
              <w:pStyle w:val="TAC"/>
            </w:pPr>
            <w:ins w:id="16" w:author="Rohde &amp; Schwarz" w:date="2022-04-05T13:08:00Z">
              <w:r w:rsidRPr="00337ADC">
                <w:t>-</w:t>
              </w:r>
            </w:ins>
          </w:p>
        </w:tc>
      </w:tr>
      <w:tr w:rsidR="009766BC" w:rsidRPr="00CD03F3" w14:paraId="0A998033" w14:textId="77777777" w:rsidTr="0004163B">
        <w:tc>
          <w:tcPr>
            <w:tcW w:w="567" w:type="dxa"/>
            <w:shd w:val="clear" w:color="auto" w:fill="auto"/>
          </w:tcPr>
          <w:p w14:paraId="33E3F635" w14:textId="77777777" w:rsidR="009766BC" w:rsidRPr="00CD03F3" w:rsidRDefault="009766BC" w:rsidP="009766BC">
            <w:pPr>
              <w:pStyle w:val="TAC"/>
            </w:pPr>
            <w:r w:rsidRPr="00CD03F3">
              <w:t>11</w:t>
            </w:r>
          </w:p>
        </w:tc>
        <w:tc>
          <w:tcPr>
            <w:tcW w:w="3969" w:type="dxa"/>
          </w:tcPr>
          <w:p w14:paraId="4B6929EB" w14:textId="77777777" w:rsidR="009766BC" w:rsidRPr="00CD03F3" w:rsidRDefault="009766BC" w:rsidP="009766BC">
            <w:pPr>
              <w:pStyle w:val="TAL"/>
            </w:pPr>
            <w:r w:rsidRPr="00CD03F3">
              <w:t>Step 4 of Annex A.4.1 happens</w:t>
            </w:r>
          </w:p>
        </w:tc>
        <w:tc>
          <w:tcPr>
            <w:tcW w:w="720" w:type="dxa"/>
          </w:tcPr>
          <w:p w14:paraId="1C79EDF8" w14:textId="77777777" w:rsidR="009766BC" w:rsidRPr="00CD03F3" w:rsidRDefault="009766BC" w:rsidP="009766BC">
            <w:pPr>
              <w:pStyle w:val="TAC"/>
            </w:pPr>
            <w:r w:rsidRPr="00CD03F3">
              <w:t>--&gt;</w:t>
            </w:r>
          </w:p>
        </w:tc>
        <w:tc>
          <w:tcPr>
            <w:tcW w:w="2880" w:type="dxa"/>
          </w:tcPr>
          <w:p w14:paraId="0CAB1585" w14:textId="77777777" w:rsidR="009766BC" w:rsidRPr="00CD03F3" w:rsidRDefault="009766BC" w:rsidP="009766BC">
            <w:pPr>
              <w:pStyle w:val="TAL"/>
            </w:pPr>
            <w:r w:rsidRPr="00CD03F3">
              <w:t>PRACK</w:t>
            </w:r>
          </w:p>
        </w:tc>
        <w:tc>
          <w:tcPr>
            <w:tcW w:w="567" w:type="dxa"/>
          </w:tcPr>
          <w:p w14:paraId="1A653B4D" w14:textId="5E31EAA1" w:rsidR="009766BC" w:rsidRPr="00CD03F3" w:rsidRDefault="009766BC" w:rsidP="009766BC">
            <w:pPr>
              <w:pStyle w:val="TAC"/>
            </w:pPr>
            <w:ins w:id="17" w:author="Rohde &amp; Schwarz" w:date="2022-04-05T13:08:00Z">
              <w:r w:rsidRPr="00284B05">
                <w:t>-</w:t>
              </w:r>
            </w:ins>
          </w:p>
        </w:tc>
        <w:tc>
          <w:tcPr>
            <w:tcW w:w="850" w:type="dxa"/>
          </w:tcPr>
          <w:p w14:paraId="38A0C45A" w14:textId="08237E04" w:rsidR="009766BC" w:rsidRPr="00CD03F3" w:rsidRDefault="009766BC" w:rsidP="009766BC">
            <w:pPr>
              <w:pStyle w:val="TAC"/>
            </w:pPr>
            <w:ins w:id="18" w:author="Rohde &amp; Schwarz" w:date="2022-04-05T13:08:00Z">
              <w:r w:rsidRPr="00337ADC">
                <w:t>-</w:t>
              </w:r>
            </w:ins>
          </w:p>
        </w:tc>
      </w:tr>
      <w:tr w:rsidR="009766BC" w:rsidRPr="00CD03F3" w14:paraId="59559A41" w14:textId="77777777" w:rsidTr="0004163B">
        <w:tc>
          <w:tcPr>
            <w:tcW w:w="567" w:type="dxa"/>
            <w:shd w:val="clear" w:color="auto" w:fill="auto"/>
          </w:tcPr>
          <w:p w14:paraId="3DD7CD4A" w14:textId="77777777" w:rsidR="009766BC" w:rsidRPr="00CD03F3" w:rsidRDefault="009766BC" w:rsidP="009766BC">
            <w:pPr>
              <w:pStyle w:val="TAC"/>
            </w:pPr>
            <w:r w:rsidRPr="00CD03F3">
              <w:t>12</w:t>
            </w:r>
          </w:p>
        </w:tc>
        <w:tc>
          <w:tcPr>
            <w:tcW w:w="3969" w:type="dxa"/>
          </w:tcPr>
          <w:p w14:paraId="1AEB6288" w14:textId="77777777" w:rsidR="009766BC" w:rsidRPr="00CD03F3" w:rsidRDefault="009766BC" w:rsidP="009766BC">
            <w:pPr>
              <w:pStyle w:val="TAL"/>
            </w:pPr>
            <w:r w:rsidRPr="00CD03F3">
              <w:t>Step 5 of Annex A.4.1 happens</w:t>
            </w:r>
          </w:p>
        </w:tc>
        <w:tc>
          <w:tcPr>
            <w:tcW w:w="720" w:type="dxa"/>
          </w:tcPr>
          <w:p w14:paraId="532FBC4B" w14:textId="77777777" w:rsidR="009766BC" w:rsidRPr="00CD03F3" w:rsidRDefault="009766BC" w:rsidP="009766BC">
            <w:pPr>
              <w:pStyle w:val="TAC"/>
            </w:pPr>
            <w:r w:rsidRPr="00CD03F3">
              <w:t>&lt;--</w:t>
            </w:r>
          </w:p>
        </w:tc>
        <w:tc>
          <w:tcPr>
            <w:tcW w:w="2880" w:type="dxa"/>
          </w:tcPr>
          <w:p w14:paraId="69576E9F" w14:textId="77777777" w:rsidR="009766BC" w:rsidRPr="00CD03F3" w:rsidRDefault="009766BC" w:rsidP="009766BC">
            <w:pPr>
              <w:pStyle w:val="TAL"/>
            </w:pPr>
            <w:r w:rsidRPr="00CD03F3">
              <w:t>200 OK</w:t>
            </w:r>
          </w:p>
        </w:tc>
        <w:tc>
          <w:tcPr>
            <w:tcW w:w="567" w:type="dxa"/>
          </w:tcPr>
          <w:p w14:paraId="5A3BC0BF" w14:textId="3C02F968" w:rsidR="009766BC" w:rsidRPr="00CD03F3" w:rsidRDefault="009766BC" w:rsidP="009766BC">
            <w:pPr>
              <w:pStyle w:val="TAC"/>
            </w:pPr>
            <w:ins w:id="19" w:author="Rohde &amp; Schwarz" w:date="2022-04-05T13:08:00Z">
              <w:r w:rsidRPr="00284B05">
                <w:t>-</w:t>
              </w:r>
            </w:ins>
          </w:p>
        </w:tc>
        <w:tc>
          <w:tcPr>
            <w:tcW w:w="850" w:type="dxa"/>
          </w:tcPr>
          <w:p w14:paraId="415E4A4F" w14:textId="54A611F4" w:rsidR="009766BC" w:rsidRPr="00CD03F3" w:rsidRDefault="009766BC" w:rsidP="009766BC">
            <w:pPr>
              <w:pStyle w:val="TAC"/>
            </w:pPr>
            <w:ins w:id="20" w:author="Rohde &amp; Schwarz" w:date="2022-04-05T13:08:00Z">
              <w:r w:rsidRPr="00337ADC">
                <w:t>-</w:t>
              </w:r>
            </w:ins>
          </w:p>
        </w:tc>
      </w:tr>
      <w:tr w:rsidR="009766BC" w:rsidRPr="00CD03F3" w14:paraId="2BEED41B" w14:textId="77777777" w:rsidTr="0004163B">
        <w:tc>
          <w:tcPr>
            <w:tcW w:w="567" w:type="dxa"/>
            <w:shd w:val="clear" w:color="auto" w:fill="auto"/>
          </w:tcPr>
          <w:p w14:paraId="440B9C7C" w14:textId="77777777" w:rsidR="009766BC" w:rsidRPr="00CD03F3" w:rsidRDefault="009766BC" w:rsidP="009766BC">
            <w:pPr>
              <w:pStyle w:val="TAC"/>
            </w:pPr>
            <w:r w:rsidRPr="00CD03F3">
              <w:t>13</w:t>
            </w:r>
          </w:p>
        </w:tc>
        <w:tc>
          <w:tcPr>
            <w:tcW w:w="3969" w:type="dxa"/>
          </w:tcPr>
          <w:p w14:paraId="0C7F17F8" w14:textId="77777777" w:rsidR="009766BC" w:rsidRPr="00CD03F3" w:rsidRDefault="009766BC" w:rsidP="009766BC">
            <w:pPr>
              <w:pStyle w:val="TAL"/>
            </w:pPr>
            <w:r w:rsidRPr="00CD03F3">
              <w:t>Step 6 of Annex A.4.1 happens</w:t>
            </w:r>
          </w:p>
        </w:tc>
        <w:tc>
          <w:tcPr>
            <w:tcW w:w="720" w:type="dxa"/>
          </w:tcPr>
          <w:p w14:paraId="02C72D2F" w14:textId="77777777" w:rsidR="009766BC" w:rsidRPr="00CD03F3" w:rsidRDefault="009766BC" w:rsidP="009766BC">
            <w:pPr>
              <w:pStyle w:val="TAC"/>
            </w:pPr>
            <w:r w:rsidRPr="00CD03F3">
              <w:t>--&gt;</w:t>
            </w:r>
          </w:p>
        </w:tc>
        <w:tc>
          <w:tcPr>
            <w:tcW w:w="2880" w:type="dxa"/>
          </w:tcPr>
          <w:p w14:paraId="2E1D1E5F" w14:textId="77777777" w:rsidR="009766BC" w:rsidRPr="00CD03F3" w:rsidRDefault="009766BC" w:rsidP="009766BC">
            <w:pPr>
              <w:pStyle w:val="TAL"/>
            </w:pPr>
            <w:r w:rsidRPr="00CD03F3">
              <w:t>UPDATE</w:t>
            </w:r>
          </w:p>
        </w:tc>
        <w:tc>
          <w:tcPr>
            <w:tcW w:w="567" w:type="dxa"/>
          </w:tcPr>
          <w:p w14:paraId="2E22E221" w14:textId="5926D93B" w:rsidR="009766BC" w:rsidRPr="00CD03F3" w:rsidRDefault="009766BC" w:rsidP="009766BC">
            <w:pPr>
              <w:pStyle w:val="TAC"/>
            </w:pPr>
            <w:ins w:id="21" w:author="Rohde &amp; Schwarz" w:date="2022-04-05T13:08:00Z">
              <w:r w:rsidRPr="00284B05">
                <w:t>-</w:t>
              </w:r>
            </w:ins>
          </w:p>
        </w:tc>
        <w:tc>
          <w:tcPr>
            <w:tcW w:w="850" w:type="dxa"/>
          </w:tcPr>
          <w:p w14:paraId="0B49DEA3" w14:textId="020BA7D1" w:rsidR="009766BC" w:rsidRPr="00CD03F3" w:rsidRDefault="009766BC" w:rsidP="009766BC">
            <w:pPr>
              <w:pStyle w:val="TAC"/>
            </w:pPr>
            <w:ins w:id="22" w:author="Rohde &amp; Schwarz" w:date="2022-04-05T13:08:00Z">
              <w:r w:rsidRPr="00337ADC">
                <w:t>-</w:t>
              </w:r>
            </w:ins>
          </w:p>
        </w:tc>
      </w:tr>
      <w:tr w:rsidR="009766BC" w:rsidRPr="00CD03F3" w14:paraId="549F121B" w14:textId="77777777" w:rsidTr="0004163B">
        <w:tc>
          <w:tcPr>
            <w:tcW w:w="567" w:type="dxa"/>
            <w:shd w:val="clear" w:color="auto" w:fill="auto"/>
          </w:tcPr>
          <w:p w14:paraId="044BCED4" w14:textId="77777777" w:rsidR="009766BC" w:rsidRPr="00CD03F3" w:rsidRDefault="009766BC" w:rsidP="009766BC">
            <w:pPr>
              <w:pStyle w:val="TAC"/>
            </w:pPr>
            <w:r w:rsidRPr="00CD03F3">
              <w:t>14</w:t>
            </w:r>
          </w:p>
        </w:tc>
        <w:tc>
          <w:tcPr>
            <w:tcW w:w="3969" w:type="dxa"/>
          </w:tcPr>
          <w:p w14:paraId="6B4A4546" w14:textId="77777777" w:rsidR="009766BC" w:rsidRPr="00CD03F3" w:rsidRDefault="009766BC" w:rsidP="009766BC">
            <w:pPr>
              <w:pStyle w:val="TAL"/>
            </w:pPr>
            <w:r w:rsidRPr="00CD03F3">
              <w:t>Step 7 of Annex A.4.1 happens</w:t>
            </w:r>
          </w:p>
        </w:tc>
        <w:tc>
          <w:tcPr>
            <w:tcW w:w="720" w:type="dxa"/>
          </w:tcPr>
          <w:p w14:paraId="1B50795B" w14:textId="77777777" w:rsidR="009766BC" w:rsidRPr="00CD03F3" w:rsidRDefault="009766BC" w:rsidP="009766BC">
            <w:pPr>
              <w:pStyle w:val="TAC"/>
            </w:pPr>
            <w:r w:rsidRPr="00CD03F3">
              <w:t>&lt;--</w:t>
            </w:r>
          </w:p>
        </w:tc>
        <w:tc>
          <w:tcPr>
            <w:tcW w:w="2880" w:type="dxa"/>
          </w:tcPr>
          <w:p w14:paraId="794C5353" w14:textId="77777777" w:rsidR="009766BC" w:rsidRPr="00CD03F3" w:rsidRDefault="009766BC" w:rsidP="009766BC">
            <w:pPr>
              <w:pStyle w:val="TAL"/>
            </w:pPr>
            <w:r w:rsidRPr="00CD03F3">
              <w:t>200 OK</w:t>
            </w:r>
          </w:p>
        </w:tc>
        <w:tc>
          <w:tcPr>
            <w:tcW w:w="567" w:type="dxa"/>
          </w:tcPr>
          <w:p w14:paraId="00258AFF" w14:textId="42688D17" w:rsidR="009766BC" w:rsidRPr="00CD03F3" w:rsidRDefault="009766BC" w:rsidP="009766BC">
            <w:pPr>
              <w:pStyle w:val="TAC"/>
            </w:pPr>
            <w:ins w:id="23" w:author="Rohde &amp; Schwarz" w:date="2022-04-05T13:08:00Z">
              <w:r w:rsidRPr="00284B05">
                <w:t>-</w:t>
              </w:r>
            </w:ins>
          </w:p>
        </w:tc>
        <w:tc>
          <w:tcPr>
            <w:tcW w:w="850" w:type="dxa"/>
          </w:tcPr>
          <w:p w14:paraId="3B520538" w14:textId="1431BF2A" w:rsidR="009766BC" w:rsidRPr="00CD03F3" w:rsidRDefault="009766BC" w:rsidP="009766BC">
            <w:pPr>
              <w:pStyle w:val="TAC"/>
            </w:pPr>
            <w:ins w:id="24" w:author="Rohde &amp; Schwarz" w:date="2022-04-05T13:08:00Z">
              <w:r w:rsidRPr="00337ADC">
                <w:t>-</w:t>
              </w:r>
            </w:ins>
          </w:p>
        </w:tc>
      </w:tr>
      <w:tr w:rsidR="009766BC" w:rsidRPr="00CD03F3" w14:paraId="3E1F62EB" w14:textId="77777777" w:rsidTr="0004163B">
        <w:tc>
          <w:tcPr>
            <w:tcW w:w="567" w:type="dxa"/>
            <w:shd w:val="clear" w:color="auto" w:fill="auto"/>
          </w:tcPr>
          <w:p w14:paraId="75867916" w14:textId="77777777" w:rsidR="009766BC" w:rsidRPr="00CD03F3" w:rsidRDefault="009766BC" w:rsidP="009766BC">
            <w:pPr>
              <w:pStyle w:val="TAC"/>
            </w:pPr>
            <w:r w:rsidRPr="00CD03F3">
              <w:t>15</w:t>
            </w:r>
          </w:p>
        </w:tc>
        <w:tc>
          <w:tcPr>
            <w:tcW w:w="3969" w:type="dxa"/>
          </w:tcPr>
          <w:p w14:paraId="42E034AE" w14:textId="77777777" w:rsidR="009766BC" w:rsidRPr="00CD03F3" w:rsidRDefault="009766BC" w:rsidP="009766BC">
            <w:pPr>
              <w:pStyle w:val="TAL"/>
            </w:pPr>
            <w:r w:rsidRPr="00CD03F3">
              <w:t>Step 8 of Annex A.4.1 happens</w:t>
            </w:r>
          </w:p>
        </w:tc>
        <w:tc>
          <w:tcPr>
            <w:tcW w:w="720" w:type="dxa"/>
          </w:tcPr>
          <w:p w14:paraId="2E51E26F" w14:textId="77777777" w:rsidR="009766BC" w:rsidRPr="00CD03F3" w:rsidRDefault="009766BC" w:rsidP="009766BC">
            <w:pPr>
              <w:pStyle w:val="TAC"/>
            </w:pPr>
            <w:r w:rsidRPr="00CD03F3">
              <w:t>&lt;--</w:t>
            </w:r>
          </w:p>
        </w:tc>
        <w:tc>
          <w:tcPr>
            <w:tcW w:w="2880" w:type="dxa"/>
          </w:tcPr>
          <w:p w14:paraId="16689365" w14:textId="77777777" w:rsidR="009766BC" w:rsidRPr="00CD03F3" w:rsidRDefault="009766BC" w:rsidP="009766BC">
            <w:pPr>
              <w:pStyle w:val="TAL"/>
            </w:pPr>
            <w:r w:rsidRPr="00CD03F3">
              <w:t>180 Ringing</w:t>
            </w:r>
          </w:p>
        </w:tc>
        <w:tc>
          <w:tcPr>
            <w:tcW w:w="567" w:type="dxa"/>
          </w:tcPr>
          <w:p w14:paraId="44EB3FB7" w14:textId="3FF99155" w:rsidR="009766BC" w:rsidRPr="00CD03F3" w:rsidRDefault="009766BC" w:rsidP="009766BC">
            <w:pPr>
              <w:pStyle w:val="TAC"/>
            </w:pPr>
            <w:ins w:id="25" w:author="Rohde &amp; Schwarz" w:date="2022-04-05T13:08:00Z">
              <w:r w:rsidRPr="00284B05">
                <w:t>-</w:t>
              </w:r>
            </w:ins>
          </w:p>
        </w:tc>
        <w:tc>
          <w:tcPr>
            <w:tcW w:w="850" w:type="dxa"/>
          </w:tcPr>
          <w:p w14:paraId="0FF827E6" w14:textId="537F779D" w:rsidR="009766BC" w:rsidRPr="00CD03F3" w:rsidRDefault="009766BC" w:rsidP="009766BC">
            <w:pPr>
              <w:pStyle w:val="TAC"/>
            </w:pPr>
            <w:ins w:id="26" w:author="Rohde &amp; Schwarz" w:date="2022-04-05T13:08:00Z">
              <w:r w:rsidRPr="00337ADC">
                <w:t>-</w:t>
              </w:r>
            </w:ins>
          </w:p>
        </w:tc>
      </w:tr>
      <w:tr w:rsidR="009766BC" w:rsidRPr="00CD03F3" w14:paraId="589CA293" w14:textId="77777777" w:rsidTr="0004163B">
        <w:tc>
          <w:tcPr>
            <w:tcW w:w="567" w:type="dxa"/>
            <w:shd w:val="clear" w:color="auto" w:fill="auto"/>
          </w:tcPr>
          <w:p w14:paraId="5522AC55" w14:textId="77777777" w:rsidR="009766BC" w:rsidRPr="00CD03F3" w:rsidRDefault="009766BC" w:rsidP="009766BC">
            <w:pPr>
              <w:pStyle w:val="TAC"/>
            </w:pPr>
            <w:r w:rsidRPr="00CD03F3">
              <w:t>16</w:t>
            </w:r>
          </w:p>
        </w:tc>
        <w:tc>
          <w:tcPr>
            <w:tcW w:w="3969" w:type="dxa"/>
          </w:tcPr>
          <w:p w14:paraId="2E3A265A" w14:textId="77777777" w:rsidR="009766BC" w:rsidRPr="00CD03F3" w:rsidRDefault="009766BC" w:rsidP="009766BC">
            <w:pPr>
              <w:pStyle w:val="TAL"/>
            </w:pPr>
            <w:r w:rsidRPr="00CD03F3">
              <w:t>Step 9 of Annex A.4.1 happens</w:t>
            </w:r>
          </w:p>
        </w:tc>
        <w:tc>
          <w:tcPr>
            <w:tcW w:w="720" w:type="dxa"/>
          </w:tcPr>
          <w:p w14:paraId="07DE0CA3" w14:textId="77777777" w:rsidR="009766BC" w:rsidRPr="00CD03F3" w:rsidRDefault="009766BC" w:rsidP="009766BC">
            <w:pPr>
              <w:pStyle w:val="TAC"/>
            </w:pPr>
            <w:r w:rsidRPr="00CD03F3">
              <w:t>--&gt;</w:t>
            </w:r>
          </w:p>
        </w:tc>
        <w:tc>
          <w:tcPr>
            <w:tcW w:w="2880" w:type="dxa"/>
          </w:tcPr>
          <w:p w14:paraId="6C9776B2" w14:textId="77777777" w:rsidR="009766BC" w:rsidRPr="00CD03F3" w:rsidRDefault="009766BC" w:rsidP="009766BC">
            <w:pPr>
              <w:pStyle w:val="TAL"/>
            </w:pPr>
            <w:r w:rsidRPr="00CD03F3">
              <w:t>PRACK</w:t>
            </w:r>
          </w:p>
        </w:tc>
        <w:tc>
          <w:tcPr>
            <w:tcW w:w="567" w:type="dxa"/>
          </w:tcPr>
          <w:p w14:paraId="09B16E53" w14:textId="64494BE2" w:rsidR="009766BC" w:rsidRPr="00CD03F3" w:rsidRDefault="009766BC" w:rsidP="009766BC">
            <w:pPr>
              <w:pStyle w:val="TAC"/>
            </w:pPr>
            <w:ins w:id="27" w:author="Rohde &amp; Schwarz" w:date="2022-04-05T13:08:00Z">
              <w:r w:rsidRPr="00284B05">
                <w:t>-</w:t>
              </w:r>
            </w:ins>
          </w:p>
        </w:tc>
        <w:tc>
          <w:tcPr>
            <w:tcW w:w="850" w:type="dxa"/>
          </w:tcPr>
          <w:p w14:paraId="76E209BE" w14:textId="5C1CAC35" w:rsidR="009766BC" w:rsidRPr="00CD03F3" w:rsidRDefault="009766BC" w:rsidP="009766BC">
            <w:pPr>
              <w:pStyle w:val="TAC"/>
            </w:pPr>
            <w:ins w:id="28" w:author="Rohde &amp; Schwarz" w:date="2022-04-05T13:08:00Z">
              <w:r w:rsidRPr="00337ADC">
                <w:t>-</w:t>
              </w:r>
            </w:ins>
          </w:p>
        </w:tc>
      </w:tr>
      <w:tr w:rsidR="009766BC" w:rsidRPr="00CD03F3" w14:paraId="2910EDD9" w14:textId="77777777" w:rsidTr="0004163B">
        <w:tc>
          <w:tcPr>
            <w:tcW w:w="567" w:type="dxa"/>
            <w:shd w:val="clear" w:color="auto" w:fill="auto"/>
          </w:tcPr>
          <w:p w14:paraId="0C15D89E" w14:textId="77777777" w:rsidR="009766BC" w:rsidRPr="00CD03F3" w:rsidRDefault="009766BC" w:rsidP="009766BC">
            <w:pPr>
              <w:pStyle w:val="TAC"/>
            </w:pPr>
            <w:r w:rsidRPr="00CD03F3">
              <w:t>17</w:t>
            </w:r>
          </w:p>
        </w:tc>
        <w:tc>
          <w:tcPr>
            <w:tcW w:w="3969" w:type="dxa"/>
          </w:tcPr>
          <w:p w14:paraId="3D23D880" w14:textId="77777777" w:rsidR="009766BC" w:rsidRPr="00CD03F3" w:rsidRDefault="009766BC" w:rsidP="009766BC">
            <w:pPr>
              <w:pStyle w:val="TAL"/>
            </w:pPr>
            <w:r w:rsidRPr="00CD03F3">
              <w:t>Step 10 of Annex A.4.1 happens</w:t>
            </w:r>
          </w:p>
        </w:tc>
        <w:tc>
          <w:tcPr>
            <w:tcW w:w="720" w:type="dxa"/>
          </w:tcPr>
          <w:p w14:paraId="23357BB2" w14:textId="77777777" w:rsidR="009766BC" w:rsidRPr="00CD03F3" w:rsidRDefault="009766BC" w:rsidP="009766BC">
            <w:pPr>
              <w:pStyle w:val="TAC"/>
            </w:pPr>
            <w:r w:rsidRPr="00CD03F3">
              <w:t>&lt;--</w:t>
            </w:r>
          </w:p>
        </w:tc>
        <w:tc>
          <w:tcPr>
            <w:tcW w:w="2880" w:type="dxa"/>
          </w:tcPr>
          <w:p w14:paraId="55D7234B" w14:textId="77777777" w:rsidR="009766BC" w:rsidRPr="00CD03F3" w:rsidRDefault="009766BC" w:rsidP="009766BC">
            <w:pPr>
              <w:pStyle w:val="TAL"/>
            </w:pPr>
            <w:r w:rsidRPr="00CD03F3">
              <w:t>200 OK</w:t>
            </w:r>
          </w:p>
        </w:tc>
        <w:tc>
          <w:tcPr>
            <w:tcW w:w="567" w:type="dxa"/>
          </w:tcPr>
          <w:p w14:paraId="3971E6F6" w14:textId="6AF10D6B" w:rsidR="009766BC" w:rsidRPr="00CD03F3" w:rsidRDefault="009766BC" w:rsidP="009766BC">
            <w:pPr>
              <w:pStyle w:val="TAC"/>
            </w:pPr>
            <w:ins w:id="29" w:author="Rohde &amp; Schwarz" w:date="2022-04-05T13:08:00Z">
              <w:r w:rsidRPr="00284B05">
                <w:t>-</w:t>
              </w:r>
            </w:ins>
          </w:p>
        </w:tc>
        <w:tc>
          <w:tcPr>
            <w:tcW w:w="850" w:type="dxa"/>
          </w:tcPr>
          <w:p w14:paraId="61B648BA" w14:textId="530755DA" w:rsidR="009766BC" w:rsidRPr="00CD03F3" w:rsidRDefault="009766BC" w:rsidP="009766BC">
            <w:pPr>
              <w:pStyle w:val="TAC"/>
            </w:pPr>
            <w:ins w:id="30" w:author="Rohde &amp; Schwarz" w:date="2022-04-05T13:08:00Z">
              <w:r w:rsidRPr="00337ADC">
                <w:t>-</w:t>
              </w:r>
            </w:ins>
          </w:p>
        </w:tc>
      </w:tr>
      <w:tr w:rsidR="009766BC" w:rsidRPr="00CD03F3" w14:paraId="1F8C3342" w14:textId="77777777" w:rsidTr="0004163B">
        <w:tc>
          <w:tcPr>
            <w:tcW w:w="567" w:type="dxa"/>
            <w:shd w:val="clear" w:color="auto" w:fill="auto"/>
          </w:tcPr>
          <w:p w14:paraId="0981755A" w14:textId="77777777" w:rsidR="009766BC" w:rsidRPr="00CD03F3" w:rsidRDefault="009766BC" w:rsidP="009766BC">
            <w:pPr>
              <w:pStyle w:val="TAC"/>
            </w:pPr>
            <w:r w:rsidRPr="00CD03F3">
              <w:t>18</w:t>
            </w:r>
          </w:p>
        </w:tc>
        <w:tc>
          <w:tcPr>
            <w:tcW w:w="3969" w:type="dxa"/>
          </w:tcPr>
          <w:p w14:paraId="467FB72A" w14:textId="77777777" w:rsidR="009766BC" w:rsidRPr="00CD03F3" w:rsidRDefault="009766BC" w:rsidP="009766BC">
            <w:pPr>
              <w:pStyle w:val="TAL"/>
            </w:pPr>
            <w:r w:rsidRPr="00CD03F3">
              <w:t>Step 11 of Annex A.4.1 happens</w:t>
            </w:r>
          </w:p>
        </w:tc>
        <w:tc>
          <w:tcPr>
            <w:tcW w:w="720" w:type="dxa"/>
          </w:tcPr>
          <w:p w14:paraId="2CA2AC50" w14:textId="77777777" w:rsidR="009766BC" w:rsidRPr="00CD03F3" w:rsidRDefault="009766BC" w:rsidP="009766BC">
            <w:pPr>
              <w:pStyle w:val="TAC"/>
            </w:pPr>
            <w:r w:rsidRPr="00CD03F3">
              <w:t>&lt;--</w:t>
            </w:r>
          </w:p>
        </w:tc>
        <w:tc>
          <w:tcPr>
            <w:tcW w:w="2880" w:type="dxa"/>
          </w:tcPr>
          <w:p w14:paraId="77B93BAC" w14:textId="77777777" w:rsidR="009766BC" w:rsidRPr="00CD03F3" w:rsidRDefault="009766BC" w:rsidP="009766BC">
            <w:pPr>
              <w:pStyle w:val="TAL"/>
            </w:pPr>
            <w:r w:rsidRPr="00CD03F3">
              <w:t>200 OK</w:t>
            </w:r>
          </w:p>
        </w:tc>
        <w:tc>
          <w:tcPr>
            <w:tcW w:w="567" w:type="dxa"/>
          </w:tcPr>
          <w:p w14:paraId="183321AF" w14:textId="3C9CA66D" w:rsidR="009766BC" w:rsidRPr="00CD03F3" w:rsidRDefault="009766BC" w:rsidP="009766BC">
            <w:pPr>
              <w:pStyle w:val="TAC"/>
            </w:pPr>
            <w:ins w:id="31" w:author="Rohde &amp; Schwarz" w:date="2022-04-05T13:08:00Z">
              <w:r w:rsidRPr="00284B05">
                <w:t>-</w:t>
              </w:r>
            </w:ins>
          </w:p>
        </w:tc>
        <w:tc>
          <w:tcPr>
            <w:tcW w:w="850" w:type="dxa"/>
          </w:tcPr>
          <w:p w14:paraId="7C9FF523" w14:textId="5B757BE9" w:rsidR="009766BC" w:rsidRPr="00CD03F3" w:rsidRDefault="009766BC" w:rsidP="009766BC">
            <w:pPr>
              <w:pStyle w:val="TAC"/>
            </w:pPr>
            <w:ins w:id="32" w:author="Rohde &amp; Schwarz" w:date="2022-04-05T13:08:00Z">
              <w:r w:rsidRPr="00337ADC">
                <w:t>-</w:t>
              </w:r>
            </w:ins>
          </w:p>
        </w:tc>
      </w:tr>
      <w:tr w:rsidR="009766BC" w:rsidRPr="00CD03F3" w14:paraId="397E28EF" w14:textId="77777777" w:rsidTr="0004163B">
        <w:tc>
          <w:tcPr>
            <w:tcW w:w="567" w:type="dxa"/>
            <w:shd w:val="clear" w:color="auto" w:fill="auto"/>
          </w:tcPr>
          <w:p w14:paraId="6097220C" w14:textId="77777777" w:rsidR="009766BC" w:rsidRPr="00CD03F3" w:rsidRDefault="009766BC" w:rsidP="009766BC">
            <w:pPr>
              <w:pStyle w:val="TAC"/>
            </w:pPr>
            <w:r w:rsidRPr="00CD03F3">
              <w:t>19</w:t>
            </w:r>
          </w:p>
        </w:tc>
        <w:tc>
          <w:tcPr>
            <w:tcW w:w="3969" w:type="dxa"/>
          </w:tcPr>
          <w:p w14:paraId="2102139B" w14:textId="77777777" w:rsidR="009766BC" w:rsidRPr="00CD03F3" w:rsidRDefault="009766BC" w:rsidP="009766BC">
            <w:pPr>
              <w:pStyle w:val="TAL"/>
            </w:pPr>
            <w:r w:rsidRPr="00CD03F3">
              <w:t>Step 12 of Annex A.4.1 happens</w:t>
            </w:r>
          </w:p>
        </w:tc>
        <w:tc>
          <w:tcPr>
            <w:tcW w:w="720" w:type="dxa"/>
          </w:tcPr>
          <w:p w14:paraId="67B6F4B4" w14:textId="77777777" w:rsidR="009766BC" w:rsidRPr="00CD03F3" w:rsidRDefault="009766BC" w:rsidP="009766BC">
            <w:pPr>
              <w:pStyle w:val="TAC"/>
            </w:pPr>
            <w:r w:rsidRPr="00CD03F3">
              <w:t>--&gt;</w:t>
            </w:r>
          </w:p>
        </w:tc>
        <w:tc>
          <w:tcPr>
            <w:tcW w:w="2880" w:type="dxa"/>
          </w:tcPr>
          <w:p w14:paraId="70D67D99" w14:textId="77777777" w:rsidR="009766BC" w:rsidRPr="00CD03F3" w:rsidRDefault="009766BC" w:rsidP="009766BC">
            <w:pPr>
              <w:pStyle w:val="TAL"/>
            </w:pPr>
            <w:r w:rsidRPr="00CD03F3">
              <w:t>ACK</w:t>
            </w:r>
          </w:p>
        </w:tc>
        <w:tc>
          <w:tcPr>
            <w:tcW w:w="567" w:type="dxa"/>
          </w:tcPr>
          <w:p w14:paraId="6F9D391C" w14:textId="60A97472" w:rsidR="009766BC" w:rsidRPr="00CD03F3" w:rsidRDefault="009766BC" w:rsidP="009766BC">
            <w:pPr>
              <w:pStyle w:val="TAC"/>
            </w:pPr>
            <w:ins w:id="33" w:author="Rohde &amp; Schwarz" w:date="2022-04-05T13:08:00Z">
              <w:r w:rsidRPr="00284B05">
                <w:t>-</w:t>
              </w:r>
            </w:ins>
          </w:p>
        </w:tc>
        <w:tc>
          <w:tcPr>
            <w:tcW w:w="850" w:type="dxa"/>
          </w:tcPr>
          <w:p w14:paraId="7DA4E1FA" w14:textId="451F932E" w:rsidR="009766BC" w:rsidRPr="00CD03F3" w:rsidRDefault="009766BC" w:rsidP="009766BC">
            <w:pPr>
              <w:pStyle w:val="TAC"/>
            </w:pPr>
            <w:ins w:id="34" w:author="Rohde &amp; Schwarz" w:date="2022-04-05T13:08:00Z">
              <w:r w:rsidRPr="00337ADC">
                <w:t>-</w:t>
              </w:r>
            </w:ins>
          </w:p>
        </w:tc>
      </w:tr>
      <w:tr w:rsidR="009766BC" w:rsidRPr="00CD03F3" w14:paraId="125D1370" w14:textId="77777777" w:rsidTr="0004163B">
        <w:tc>
          <w:tcPr>
            <w:tcW w:w="567" w:type="dxa"/>
            <w:shd w:val="clear" w:color="auto" w:fill="auto"/>
          </w:tcPr>
          <w:p w14:paraId="37F52F11" w14:textId="77777777" w:rsidR="009766BC" w:rsidRPr="00CD03F3" w:rsidRDefault="009766BC" w:rsidP="009766BC">
            <w:pPr>
              <w:pStyle w:val="TAC"/>
            </w:pPr>
            <w:r w:rsidRPr="00CD03F3">
              <w:t>20</w:t>
            </w:r>
          </w:p>
        </w:tc>
        <w:tc>
          <w:tcPr>
            <w:tcW w:w="3969" w:type="dxa"/>
          </w:tcPr>
          <w:p w14:paraId="541B7BA3" w14:textId="77777777" w:rsidR="009766BC" w:rsidRPr="00CD03F3" w:rsidRDefault="009766BC" w:rsidP="009766BC">
            <w:pPr>
              <w:pStyle w:val="TAL"/>
            </w:pPr>
            <w:r w:rsidRPr="00CD03F3">
              <w:t>Step 1 of Annex A.5.1 happens</w:t>
            </w:r>
          </w:p>
        </w:tc>
        <w:tc>
          <w:tcPr>
            <w:tcW w:w="720" w:type="dxa"/>
          </w:tcPr>
          <w:p w14:paraId="3D62FB99" w14:textId="77777777" w:rsidR="009766BC" w:rsidRPr="00CD03F3" w:rsidRDefault="009766BC" w:rsidP="009766BC">
            <w:pPr>
              <w:pStyle w:val="TAC"/>
            </w:pPr>
            <w:r w:rsidRPr="00CD03F3">
              <w:t>&lt;--</w:t>
            </w:r>
          </w:p>
        </w:tc>
        <w:tc>
          <w:tcPr>
            <w:tcW w:w="2880" w:type="dxa"/>
          </w:tcPr>
          <w:p w14:paraId="195AFF31" w14:textId="77777777" w:rsidR="009766BC" w:rsidRPr="00CD03F3" w:rsidRDefault="009766BC" w:rsidP="009766BC">
            <w:pPr>
              <w:pStyle w:val="TAL"/>
            </w:pPr>
            <w:r w:rsidRPr="00CD03F3">
              <w:t>INVITE</w:t>
            </w:r>
          </w:p>
        </w:tc>
        <w:tc>
          <w:tcPr>
            <w:tcW w:w="567" w:type="dxa"/>
          </w:tcPr>
          <w:p w14:paraId="52FCAFC6" w14:textId="5FE512E0" w:rsidR="009766BC" w:rsidRPr="00CD03F3" w:rsidRDefault="009766BC" w:rsidP="009766BC">
            <w:pPr>
              <w:pStyle w:val="TAC"/>
            </w:pPr>
            <w:ins w:id="35" w:author="Rohde &amp; Schwarz" w:date="2022-04-05T13:08:00Z">
              <w:r w:rsidRPr="00284B05">
                <w:t>-</w:t>
              </w:r>
            </w:ins>
          </w:p>
        </w:tc>
        <w:tc>
          <w:tcPr>
            <w:tcW w:w="850" w:type="dxa"/>
          </w:tcPr>
          <w:p w14:paraId="42F028E1" w14:textId="675E1703" w:rsidR="009766BC" w:rsidRPr="00CD03F3" w:rsidRDefault="009766BC" w:rsidP="009766BC">
            <w:pPr>
              <w:pStyle w:val="TAC"/>
            </w:pPr>
            <w:ins w:id="36" w:author="Rohde &amp; Schwarz" w:date="2022-04-05T13:08:00Z">
              <w:r w:rsidRPr="00337ADC">
                <w:t>-</w:t>
              </w:r>
            </w:ins>
          </w:p>
        </w:tc>
      </w:tr>
      <w:tr w:rsidR="009766BC" w:rsidRPr="00CD03F3" w14:paraId="09728EDC" w14:textId="77777777" w:rsidTr="0004163B">
        <w:tc>
          <w:tcPr>
            <w:tcW w:w="567" w:type="dxa"/>
            <w:shd w:val="clear" w:color="auto" w:fill="auto"/>
          </w:tcPr>
          <w:p w14:paraId="17BF5F0C" w14:textId="77777777" w:rsidR="009766BC" w:rsidRPr="00CD03F3" w:rsidRDefault="009766BC" w:rsidP="009766BC">
            <w:pPr>
              <w:pStyle w:val="TAC"/>
            </w:pPr>
            <w:r w:rsidRPr="00CD03F3">
              <w:t>21</w:t>
            </w:r>
          </w:p>
        </w:tc>
        <w:tc>
          <w:tcPr>
            <w:tcW w:w="3969" w:type="dxa"/>
          </w:tcPr>
          <w:p w14:paraId="23ADFB0B" w14:textId="77777777" w:rsidR="009766BC" w:rsidRPr="00CD03F3" w:rsidRDefault="009766BC" w:rsidP="009766BC">
            <w:pPr>
              <w:pStyle w:val="TAL"/>
            </w:pPr>
            <w:r w:rsidRPr="00CD03F3">
              <w:t>Step 2 of Annex A.5.1 happens</w:t>
            </w:r>
          </w:p>
        </w:tc>
        <w:tc>
          <w:tcPr>
            <w:tcW w:w="720" w:type="dxa"/>
          </w:tcPr>
          <w:p w14:paraId="6484AADD" w14:textId="77777777" w:rsidR="009766BC" w:rsidRPr="00CD03F3" w:rsidRDefault="009766BC" w:rsidP="009766BC">
            <w:pPr>
              <w:pStyle w:val="TAC"/>
            </w:pPr>
            <w:r w:rsidRPr="00CD03F3">
              <w:t>--&gt;</w:t>
            </w:r>
          </w:p>
        </w:tc>
        <w:tc>
          <w:tcPr>
            <w:tcW w:w="2880" w:type="dxa"/>
          </w:tcPr>
          <w:p w14:paraId="509BC045" w14:textId="77777777" w:rsidR="009766BC" w:rsidRPr="00CD03F3" w:rsidRDefault="009766BC" w:rsidP="009766BC">
            <w:pPr>
              <w:pStyle w:val="TAL"/>
            </w:pPr>
            <w:r w:rsidRPr="00CD03F3">
              <w:t>100 Trying</w:t>
            </w:r>
          </w:p>
        </w:tc>
        <w:tc>
          <w:tcPr>
            <w:tcW w:w="567" w:type="dxa"/>
          </w:tcPr>
          <w:p w14:paraId="022BE4B2" w14:textId="721216EE" w:rsidR="009766BC" w:rsidRPr="00CD03F3" w:rsidRDefault="009766BC" w:rsidP="009766BC">
            <w:pPr>
              <w:pStyle w:val="TAC"/>
            </w:pPr>
            <w:ins w:id="37" w:author="Rohde &amp; Schwarz" w:date="2022-04-05T13:08:00Z">
              <w:r w:rsidRPr="00284B05">
                <w:t>-</w:t>
              </w:r>
            </w:ins>
          </w:p>
        </w:tc>
        <w:tc>
          <w:tcPr>
            <w:tcW w:w="850" w:type="dxa"/>
          </w:tcPr>
          <w:p w14:paraId="68F13B08" w14:textId="1FA5BCFC" w:rsidR="009766BC" w:rsidRPr="00CD03F3" w:rsidRDefault="009766BC" w:rsidP="009766BC">
            <w:pPr>
              <w:pStyle w:val="TAC"/>
            </w:pPr>
            <w:ins w:id="38" w:author="Rohde &amp; Schwarz" w:date="2022-04-05T13:08:00Z">
              <w:r w:rsidRPr="00337ADC">
                <w:t>-</w:t>
              </w:r>
            </w:ins>
          </w:p>
        </w:tc>
      </w:tr>
      <w:tr w:rsidR="00304C86" w:rsidRPr="00CD03F3" w14:paraId="37CA5DC6" w14:textId="77777777" w:rsidTr="0004163B">
        <w:tc>
          <w:tcPr>
            <w:tcW w:w="567" w:type="dxa"/>
            <w:shd w:val="clear" w:color="auto" w:fill="auto"/>
          </w:tcPr>
          <w:p w14:paraId="0ADF3616" w14:textId="77777777" w:rsidR="00304C86" w:rsidRPr="00CD03F3" w:rsidRDefault="00304C86" w:rsidP="0004163B">
            <w:pPr>
              <w:pStyle w:val="TAC"/>
            </w:pPr>
            <w:r w:rsidRPr="00CD03F3">
              <w:t>22</w:t>
            </w:r>
          </w:p>
        </w:tc>
        <w:tc>
          <w:tcPr>
            <w:tcW w:w="3969" w:type="dxa"/>
          </w:tcPr>
          <w:p w14:paraId="302AAB42" w14:textId="77777777" w:rsidR="00304C86" w:rsidRPr="00CD03F3" w:rsidRDefault="00304C86" w:rsidP="0004163B">
            <w:pPr>
              <w:pStyle w:val="TAL"/>
            </w:pPr>
            <w:r w:rsidRPr="00CD03F3">
              <w:t>Step 11 of Annex A.5.1 happens</w:t>
            </w:r>
          </w:p>
        </w:tc>
        <w:tc>
          <w:tcPr>
            <w:tcW w:w="720" w:type="dxa"/>
          </w:tcPr>
          <w:p w14:paraId="6FF8BE78" w14:textId="77777777" w:rsidR="00304C86" w:rsidRPr="00CD03F3" w:rsidRDefault="00304C86" w:rsidP="0004163B">
            <w:pPr>
              <w:pStyle w:val="TAC"/>
            </w:pPr>
            <w:r w:rsidRPr="00CD03F3">
              <w:t>--&gt;</w:t>
            </w:r>
          </w:p>
        </w:tc>
        <w:tc>
          <w:tcPr>
            <w:tcW w:w="2880" w:type="dxa"/>
          </w:tcPr>
          <w:p w14:paraId="34AFE3FA" w14:textId="77777777" w:rsidR="00304C86" w:rsidRPr="00CD03F3" w:rsidRDefault="00304C86" w:rsidP="0004163B">
            <w:pPr>
              <w:pStyle w:val="TAL"/>
              <w:rPr>
                <w:rFonts w:eastAsia="MS Gothic"/>
              </w:rPr>
            </w:pPr>
            <w:r w:rsidRPr="00CD03F3">
              <w:rPr>
                <w:rFonts w:eastAsia="MS Gothic"/>
              </w:rPr>
              <w:t>200 OK</w:t>
            </w:r>
          </w:p>
        </w:tc>
        <w:tc>
          <w:tcPr>
            <w:tcW w:w="567" w:type="dxa"/>
          </w:tcPr>
          <w:p w14:paraId="5AC9B454" w14:textId="77777777" w:rsidR="00304C86" w:rsidRPr="00CD03F3" w:rsidRDefault="00304C86" w:rsidP="0004163B">
            <w:pPr>
              <w:pStyle w:val="TAC"/>
            </w:pPr>
            <w:r w:rsidRPr="00CD03F3">
              <w:t>1</w:t>
            </w:r>
          </w:p>
        </w:tc>
        <w:tc>
          <w:tcPr>
            <w:tcW w:w="850" w:type="dxa"/>
          </w:tcPr>
          <w:p w14:paraId="0717D170" w14:textId="77777777" w:rsidR="00304C86" w:rsidRPr="00CD03F3" w:rsidRDefault="00304C86" w:rsidP="0004163B">
            <w:pPr>
              <w:pStyle w:val="TAC"/>
            </w:pPr>
            <w:r w:rsidRPr="00CD03F3">
              <w:t>P</w:t>
            </w:r>
          </w:p>
        </w:tc>
      </w:tr>
      <w:tr w:rsidR="00304C86" w:rsidRPr="00CD03F3" w14:paraId="21B0178B" w14:textId="77777777" w:rsidTr="0004163B">
        <w:tc>
          <w:tcPr>
            <w:tcW w:w="567" w:type="dxa"/>
            <w:shd w:val="clear" w:color="auto" w:fill="auto"/>
          </w:tcPr>
          <w:p w14:paraId="697C5596" w14:textId="77777777" w:rsidR="00304C86" w:rsidRPr="00CD03F3" w:rsidRDefault="00304C86" w:rsidP="0004163B">
            <w:pPr>
              <w:pStyle w:val="TAC"/>
            </w:pPr>
            <w:r w:rsidRPr="00CD03F3">
              <w:t>23</w:t>
            </w:r>
          </w:p>
        </w:tc>
        <w:tc>
          <w:tcPr>
            <w:tcW w:w="3969" w:type="dxa"/>
          </w:tcPr>
          <w:p w14:paraId="61EC4178" w14:textId="77777777" w:rsidR="00304C86" w:rsidRPr="00CD03F3" w:rsidRDefault="00304C86" w:rsidP="0004163B">
            <w:pPr>
              <w:pStyle w:val="TAL"/>
            </w:pPr>
            <w:r w:rsidRPr="00CD03F3">
              <w:t>Step 12 of Annex A.5.1 happens</w:t>
            </w:r>
          </w:p>
        </w:tc>
        <w:tc>
          <w:tcPr>
            <w:tcW w:w="720" w:type="dxa"/>
          </w:tcPr>
          <w:p w14:paraId="3F987A9A" w14:textId="77777777" w:rsidR="00304C86" w:rsidRPr="00CD03F3" w:rsidRDefault="00304C86" w:rsidP="0004163B">
            <w:pPr>
              <w:pStyle w:val="TAC"/>
            </w:pPr>
            <w:r w:rsidRPr="00CD03F3">
              <w:t>&lt;--</w:t>
            </w:r>
          </w:p>
        </w:tc>
        <w:tc>
          <w:tcPr>
            <w:tcW w:w="2880" w:type="dxa"/>
          </w:tcPr>
          <w:p w14:paraId="57A42FE6" w14:textId="77777777" w:rsidR="00304C86" w:rsidRPr="00CD03F3" w:rsidRDefault="00304C86" w:rsidP="0004163B">
            <w:pPr>
              <w:pStyle w:val="TAL"/>
              <w:rPr>
                <w:rFonts w:eastAsia="MS Gothic"/>
              </w:rPr>
            </w:pPr>
            <w:r w:rsidRPr="00CD03F3">
              <w:rPr>
                <w:rFonts w:eastAsia="MS Gothic"/>
              </w:rPr>
              <w:t>ACK</w:t>
            </w:r>
          </w:p>
        </w:tc>
        <w:tc>
          <w:tcPr>
            <w:tcW w:w="567" w:type="dxa"/>
          </w:tcPr>
          <w:p w14:paraId="50CE6F1C" w14:textId="079E1109" w:rsidR="00304C86" w:rsidRPr="00CD03F3" w:rsidRDefault="009766BC" w:rsidP="0004163B">
            <w:pPr>
              <w:pStyle w:val="TAC"/>
            </w:pPr>
            <w:ins w:id="39" w:author="Rohde &amp; Schwarz" w:date="2022-04-05T13:08:00Z">
              <w:r>
                <w:t>-</w:t>
              </w:r>
            </w:ins>
          </w:p>
        </w:tc>
        <w:tc>
          <w:tcPr>
            <w:tcW w:w="850" w:type="dxa"/>
          </w:tcPr>
          <w:p w14:paraId="1A8955DF" w14:textId="56002D88" w:rsidR="00304C86" w:rsidRPr="00CD03F3" w:rsidRDefault="009766BC" w:rsidP="0004163B">
            <w:pPr>
              <w:pStyle w:val="TAC"/>
            </w:pPr>
            <w:ins w:id="40" w:author="Rohde &amp; Schwarz" w:date="2022-04-05T13:08:00Z">
              <w:r>
                <w:t>-</w:t>
              </w:r>
            </w:ins>
          </w:p>
        </w:tc>
      </w:tr>
      <w:tr w:rsidR="009766BC" w:rsidRPr="00CD03F3" w14:paraId="2BAA642D" w14:textId="77777777" w:rsidTr="0004163B">
        <w:trPr>
          <w:ins w:id="41" w:author="Rohde &amp; Schwarz" w:date="2022-04-05T13:07:00Z"/>
        </w:trPr>
        <w:tc>
          <w:tcPr>
            <w:tcW w:w="567" w:type="dxa"/>
            <w:shd w:val="clear" w:color="auto" w:fill="auto"/>
          </w:tcPr>
          <w:p w14:paraId="7E86BC23" w14:textId="29262361" w:rsidR="009766BC" w:rsidRPr="00CD03F3" w:rsidRDefault="009766BC" w:rsidP="0004163B">
            <w:pPr>
              <w:pStyle w:val="TAC"/>
              <w:rPr>
                <w:ins w:id="42" w:author="Rohde &amp; Schwarz" w:date="2022-04-05T13:07:00Z"/>
              </w:rPr>
            </w:pPr>
            <w:ins w:id="43" w:author="Rohde &amp; Schwarz" w:date="2022-04-05T13:07:00Z">
              <w:r>
                <w:t>24-25</w:t>
              </w:r>
            </w:ins>
          </w:p>
        </w:tc>
        <w:tc>
          <w:tcPr>
            <w:tcW w:w="3969" w:type="dxa"/>
          </w:tcPr>
          <w:p w14:paraId="11EC97BC" w14:textId="3F8BAED0" w:rsidR="009766BC" w:rsidRPr="00CD03F3" w:rsidRDefault="009766BC" w:rsidP="0004163B">
            <w:pPr>
              <w:pStyle w:val="TAL"/>
              <w:rPr>
                <w:ins w:id="44" w:author="Rohde &amp; Schwarz" w:date="2022-04-05T13:07:00Z"/>
              </w:rPr>
            </w:pPr>
            <w:ins w:id="45" w:author="Rohde &amp; Schwarz" w:date="2022-04-05T13:07:00Z">
              <w:r>
                <w:t>SS releases the call</w:t>
              </w:r>
              <w:r>
                <w:br/>
                <w:t>(Annex A.8)</w:t>
              </w:r>
            </w:ins>
          </w:p>
        </w:tc>
        <w:tc>
          <w:tcPr>
            <w:tcW w:w="720" w:type="dxa"/>
          </w:tcPr>
          <w:p w14:paraId="3C85B514" w14:textId="0CB71AE0" w:rsidR="009766BC" w:rsidRPr="00CD03F3" w:rsidRDefault="009766BC" w:rsidP="0004163B">
            <w:pPr>
              <w:pStyle w:val="TAC"/>
              <w:rPr>
                <w:ins w:id="46" w:author="Rohde &amp; Schwarz" w:date="2022-04-05T13:07:00Z"/>
              </w:rPr>
            </w:pPr>
            <w:ins w:id="47" w:author="Rohde &amp; Schwarz" w:date="2022-04-05T13:08:00Z">
              <w:r>
                <w:t>-</w:t>
              </w:r>
            </w:ins>
          </w:p>
        </w:tc>
        <w:tc>
          <w:tcPr>
            <w:tcW w:w="2880" w:type="dxa"/>
          </w:tcPr>
          <w:p w14:paraId="7080996D" w14:textId="678EC9BB" w:rsidR="009766BC" w:rsidRPr="00CD03F3" w:rsidRDefault="009766BC" w:rsidP="0004163B">
            <w:pPr>
              <w:pStyle w:val="TAL"/>
              <w:rPr>
                <w:ins w:id="48" w:author="Rohde &amp; Schwarz" w:date="2022-04-05T13:07:00Z"/>
                <w:rFonts w:eastAsia="MS Gothic"/>
              </w:rPr>
            </w:pPr>
            <w:ins w:id="49" w:author="Rohde &amp; Schwarz" w:date="2022-04-05T13:08:00Z">
              <w:r>
                <w:rPr>
                  <w:rFonts w:eastAsia="MS Gothic"/>
                </w:rPr>
                <w:t>-</w:t>
              </w:r>
            </w:ins>
          </w:p>
        </w:tc>
        <w:tc>
          <w:tcPr>
            <w:tcW w:w="567" w:type="dxa"/>
          </w:tcPr>
          <w:p w14:paraId="108AF0A6" w14:textId="6BDDFA46" w:rsidR="009766BC" w:rsidRPr="00CD03F3" w:rsidRDefault="009766BC" w:rsidP="0004163B">
            <w:pPr>
              <w:pStyle w:val="TAC"/>
              <w:rPr>
                <w:ins w:id="50" w:author="Rohde &amp; Schwarz" w:date="2022-04-05T13:07:00Z"/>
              </w:rPr>
            </w:pPr>
            <w:ins w:id="51" w:author="Rohde &amp; Schwarz" w:date="2022-04-05T13:08:00Z">
              <w:r>
                <w:t>-</w:t>
              </w:r>
            </w:ins>
          </w:p>
        </w:tc>
        <w:tc>
          <w:tcPr>
            <w:tcW w:w="850" w:type="dxa"/>
          </w:tcPr>
          <w:p w14:paraId="3D3EC222" w14:textId="3DD74C7C" w:rsidR="009766BC" w:rsidRPr="00CD03F3" w:rsidRDefault="009766BC" w:rsidP="0004163B">
            <w:pPr>
              <w:pStyle w:val="TAC"/>
              <w:rPr>
                <w:ins w:id="52" w:author="Rohde &amp; Schwarz" w:date="2022-04-05T13:07:00Z"/>
              </w:rPr>
            </w:pPr>
            <w:ins w:id="53" w:author="Rohde &amp; Schwarz" w:date="2022-04-05T13:08:00Z">
              <w:r>
                <w:t>-</w:t>
              </w:r>
            </w:ins>
          </w:p>
        </w:tc>
      </w:tr>
    </w:tbl>
    <w:p w14:paraId="7B83E691" w14:textId="77777777" w:rsidR="00304C86" w:rsidRPr="00CD03F3" w:rsidRDefault="00304C86" w:rsidP="00304C86"/>
    <w:p w14:paraId="0E3135ED" w14:textId="77777777" w:rsidR="00304C86" w:rsidRPr="00CD03F3" w:rsidRDefault="00304C86" w:rsidP="00304C86">
      <w:pPr>
        <w:pStyle w:val="H6"/>
      </w:pPr>
      <w:r w:rsidRPr="00CD03F3">
        <w:t>7.19.3.3</w:t>
      </w:r>
      <w:r w:rsidRPr="00CD03F3">
        <w:tab/>
        <w:t>Specific message contents</w:t>
      </w:r>
    </w:p>
    <w:p w14:paraId="10EE7248" w14:textId="77777777" w:rsidR="00304C86" w:rsidRPr="00CD03F3" w:rsidRDefault="00304C86" w:rsidP="00304C86">
      <w:pPr>
        <w:pStyle w:val="H6"/>
      </w:pPr>
      <w:r w:rsidRPr="00CD03F3">
        <w:t>INVITE (Step 20)</w:t>
      </w:r>
    </w:p>
    <w:p w14:paraId="26A2FBF0" w14:textId="77777777" w:rsidR="00304C86" w:rsidRPr="00CD03F3" w:rsidRDefault="00304C86" w:rsidP="00304C86">
      <w:pPr>
        <w:keepNext/>
      </w:pPr>
      <w:r w:rsidRPr="00CD03F3">
        <w:t>Use the default message "INVITE (Step 1)" in annex A.5.1 with the following exceptions:</w:t>
      </w:r>
    </w:p>
    <w:tbl>
      <w:tblPr>
        <w:tblW w:w="9356" w:type="dxa"/>
        <w:tblInd w:w="108" w:type="dxa"/>
        <w:tblLayout w:type="fixed"/>
        <w:tblLook w:val="01E0" w:firstRow="1" w:lastRow="1" w:firstColumn="1" w:lastColumn="1" w:noHBand="0" w:noVBand="0"/>
      </w:tblPr>
      <w:tblGrid>
        <w:gridCol w:w="2472"/>
        <w:gridCol w:w="6884"/>
      </w:tblGrid>
      <w:tr w:rsidR="00304C86" w:rsidRPr="00CD03F3" w14:paraId="5CA138B6" w14:textId="77777777" w:rsidTr="0004163B">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5A8007A" w14:textId="77777777" w:rsidR="00304C86" w:rsidRPr="00CD03F3" w:rsidRDefault="00304C86" w:rsidP="0004163B">
            <w:pPr>
              <w:pStyle w:val="TAL"/>
              <w:rPr>
                <w:rFonts w:eastAsia="SimSun"/>
                <w:b/>
                <w:szCs w:val="24"/>
                <w:lang w:eastAsia="zh-CN"/>
              </w:rPr>
            </w:pPr>
            <w:r w:rsidRPr="00CD03F3">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9271D71" w14:textId="77777777" w:rsidR="00304C86" w:rsidRPr="00CD03F3" w:rsidRDefault="00304C86" w:rsidP="0004163B">
            <w:pPr>
              <w:pStyle w:val="TAL"/>
              <w:rPr>
                <w:rFonts w:eastAsia="SimSun"/>
                <w:b/>
                <w:szCs w:val="24"/>
                <w:lang w:eastAsia="zh-CN"/>
              </w:rPr>
            </w:pPr>
            <w:r w:rsidRPr="00CD03F3">
              <w:rPr>
                <w:rFonts w:eastAsia="SimSun"/>
                <w:b/>
                <w:szCs w:val="24"/>
                <w:lang w:eastAsia="zh-CN"/>
              </w:rPr>
              <w:t>Value/remark</w:t>
            </w:r>
          </w:p>
        </w:tc>
      </w:tr>
      <w:tr w:rsidR="00304C86" w:rsidRPr="00CD03F3" w14:paraId="0810B0ED" w14:textId="77777777" w:rsidTr="0004163B">
        <w:trPr>
          <w:cantSplit/>
          <w:trHeight w:val="255"/>
          <w:tblHeader/>
        </w:trPr>
        <w:tc>
          <w:tcPr>
            <w:tcW w:w="2472" w:type="dxa"/>
            <w:tcBorders>
              <w:top w:val="single" w:sz="4" w:space="0" w:color="auto"/>
              <w:left w:val="single" w:sz="4" w:space="0" w:color="auto"/>
              <w:right w:val="single" w:sz="4" w:space="0" w:color="auto"/>
            </w:tcBorders>
          </w:tcPr>
          <w:p w14:paraId="300994F4" w14:textId="77777777" w:rsidR="00304C86" w:rsidRPr="00CD03F3" w:rsidRDefault="00304C86" w:rsidP="0004163B">
            <w:pPr>
              <w:pStyle w:val="TAL"/>
              <w:rPr>
                <w:rFonts w:eastAsia="SimSun"/>
                <w:b/>
                <w:szCs w:val="24"/>
                <w:lang w:eastAsia="zh-CN"/>
              </w:rPr>
            </w:pPr>
            <w:r w:rsidRPr="00CD03F3">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7AA431A0" w14:textId="77777777" w:rsidR="00304C86" w:rsidRPr="00CD03F3" w:rsidRDefault="00304C86" w:rsidP="0004163B">
            <w:pPr>
              <w:pStyle w:val="TAL"/>
              <w:rPr>
                <w:rFonts w:eastAsia="SimSun"/>
                <w:b/>
                <w:szCs w:val="24"/>
                <w:lang w:eastAsia="zh-CN"/>
              </w:rPr>
            </w:pPr>
          </w:p>
        </w:tc>
      </w:tr>
      <w:tr w:rsidR="00304C86" w:rsidRPr="00CD03F3" w14:paraId="7A55139C" w14:textId="77777777" w:rsidTr="0004163B">
        <w:trPr>
          <w:cantSplit/>
          <w:trHeight w:val="255"/>
          <w:tblHeader/>
        </w:trPr>
        <w:tc>
          <w:tcPr>
            <w:tcW w:w="2472" w:type="dxa"/>
            <w:tcBorders>
              <w:left w:val="single" w:sz="4" w:space="0" w:color="auto"/>
              <w:bottom w:val="single" w:sz="4" w:space="0" w:color="auto"/>
              <w:right w:val="single" w:sz="4" w:space="0" w:color="auto"/>
            </w:tcBorders>
          </w:tcPr>
          <w:p w14:paraId="036039DC" w14:textId="77777777" w:rsidR="00304C86" w:rsidRPr="00CD03F3" w:rsidRDefault="00304C86" w:rsidP="0004163B">
            <w:pPr>
              <w:pStyle w:val="TAL"/>
              <w:rPr>
                <w:rFonts w:eastAsia="SimSun"/>
                <w:szCs w:val="24"/>
                <w:lang w:eastAsia="zh-CN"/>
              </w:rPr>
            </w:pPr>
            <w:r w:rsidRPr="00CD03F3">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1D986485" w14:textId="77777777" w:rsidR="00304C86" w:rsidRPr="00CD03F3" w:rsidRDefault="00304C86" w:rsidP="0004163B">
            <w:pPr>
              <w:pStyle w:val="TAL"/>
              <w:rPr>
                <w:rFonts w:eastAsia="SimSun"/>
                <w:i/>
                <w:iCs/>
                <w:szCs w:val="24"/>
                <w:lang w:eastAsia="zh-CN"/>
              </w:rPr>
            </w:pPr>
            <w:r w:rsidRPr="00CD03F3">
              <w:rPr>
                <w:rFonts w:eastAsia="SimSun"/>
                <w:i/>
                <w:iCs/>
                <w:snapToGrid w:val="0"/>
                <w:szCs w:val="24"/>
                <w:lang w:eastAsia="zh-CN"/>
              </w:rPr>
              <w:t>precondition</w:t>
            </w:r>
          </w:p>
        </w:tc>
      </w:tr>
      <w:tr w:rsidR="00304C86" w:rsidRPr="00CD03F3" w14:paraId="768DB68A" w14:textId="77777777" w:rsidTr="0004163B">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CDE4AF3" w14:textId="77777777" w:rsidR="00304C86" w:rsidRPr="00CD03F3" w:rsidRDefault="00304C86" w:rsidP="0004163B">
            <w:pPr>
              <w:pStyle w:val="TAL"/>
              <w:rPr>
                <w:rFonts w:eastAsia="SimSun"/>
                <w:b/>
                <w:szCs w:val="24"/>
                <w:lang w:eastAsia="zh-CN"/>
              </w:rPr>
            </w:pPr>
            <w:r w:rsidRPr="00CD03F3">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6EE08BE" w14:textId="77777777" w:rsidR="00304C86" w:rsidRPr="00CD03F3" w:rsidRDefault="00304C86" w:rsidP="0004163B">
            <w:pPr>
              <w:pStyle w:val="TAL"/>
            </w:pPr>
            <w:r w:rsidRPr="00CD03F3">
              <w:t>SDP body copied from the previous 200 OK (step 12 or 14) and modified as follows:</w:t>
            </w:r>
          </w:p>
          <w:p w14:paraId="54D25144" w14:textId="77777777" w:rsidR="00304C86" w:rsidRPr="00CD03F3" w:rsidRDefault="00304C86" w:rsidP="0004163B">
            <w:pPr>
              <w:pStyle w:val="TAL"/>
            </w:pPr>
          </w:p>
          <w:p w14:paraId="23847B4A" w14:textId="77777777" w:rsidR="00304C86" w:rsidRPr="00CD03F3" w:rsidRDefault="00304C86" w:rsidP="0004163B">
            <w:pPr>
              <w:pStyle w:val="TAL"/>
              <w:rPr>
                <w:snapToGrid w:val="0"/>
              </w:rPr>
            </w:pPr>
            <w:r w:rsidRPr="00CD03F3">
              <w:rPr>
                <w:snapToGrid w:val="0"/>
              </w:rPr>
              <w:t>- "o=" line identical to previous SDP sent by SS except that sess-version is incremented.</w:t>
            </w:r>
          </w:p>
          <w:p w14:paraId="2C7A9AB4" w14:textId="77777777" w:rsidR="00304C86" w:rsidRPr="00CD03F3" w:rsidRDefault="00304C86" w:rsidP="0004163B">
            <w:pPr>
              <w:pStyle w:val="TAL"/>
              <w:rPr>
                <w:snapToGrid w:val="0"/>
              </w:rPr>
            </w:pPr>
            <w:r w:rsidRPr="00CD03F3">
              <w:rPr>
                <w:snapToGrid w:val="0"/>
              </w:rPr>
              <w:t>- "a=fmtp" line identical to previous SDP sent by SS except that "</w:t>
            </w:r>
            <w:r w:rsidRPr="00CD03F3">
              <w:t>evs-mode-switch=1</w:t>
            </w:r>
            <w:r w:rsidRPr="00CD03F3">
              <w:rPr>
                <w:snapToGrid w:val="0"/>
              </w:rPr>
              <w:t>"</w:t>
            </w:r>
            <w:r w:rsidRPr="00CD03F3">
              <w:t xml:space="preserve"> </w:t>
            </w:r>
            <w:r w:rsidRPr="00CD03F3">
              <w:rPr>
                <w:snapToGrid w:val="0"/>
              </w:rPr>
              <w:t>is added.</w:t>
            </w:r>
          </w:p>
        </w:tc>
      </w:tr>
    </w:tbl>
    <w:p w14:paraId="35A0D374" w14:textId="77777777" w:rsidR="00304C86" w:rsidRPr="00CD03F3" w:rsidRDefault="00304C86" w:rsidP="00304C86"/>
    <w:p w14:paraId="75DCE4C6" w14:textId="77777777" w:rsidR="00304C86" w:rsidRPr="00CD03F3" w:rsidRDefault="00304C86" w:rsidP="00304C86">
      <w:pPr>
        <w:pStyle w:val="H6"/>
      </w:pPr>
      <w:r w:rsidRPr="00CD03F3">
        <w:lastRenderedPageBreak/>
        <w:t>200 OK (Step 22)</w:t>
      </w:r>
    </w:p>
    <w:p w14:paraId="364185C1" w14:textId="77777777" w:rsidR="00304C86" w:rsidRPr="00CD03F3" w:rsidRDefault="00304C86" w:rsidP="00304C86">
      <w:pPr>
        <w:keepNext/>
      </w:pPr>
      <w:r w:rsidRPr="00CD03F3">
        <w:t>Use the default message "200 OK (Step 11)" in annex A.5.1 with the following exceptions:</w:t>
      </w:r>
    </w:p>
    <w:tbl>
      <w:tblPr>
        <w:tblW w:w="9356" w:type="dxa"/>
        <w:tblInd w:w="108" w:type="dxa"/>
        <w:tblLayout w:type="fixed"/>
        <w:tblLook w:val="01E0" w:firstRow="1" w:lastRow="1" w:firstColumn="1" w:lastColumn="1" w:noHBand="0" w:noVBand="0"/>
      </w:tblPr>
      <w:tblGrid>
        <w:gridCol w:w="2472"/>
        <w:gridCol w:w="6884"/>
      </w:tblGrid>
      <w:tr w:rsidR="00304C86" w:rsidRPr="00CD03F3" w14:paraId="197D9F41" w14:textId="77777777" w:rsidTr="0004163B">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AB5007A" w14:textId="77777777" w:rsidR="00304C86" w:rsidRPr="00CD03F3" w:rsidRDefault="00304C86" w:rsidP="0004163B">
            <w:pPr>
              <w:pStyle w:val="TAL"/>
              <w:rPr>
                <w:rFonts w:eastAsia="SimSun"/>
                <w:b/>
                <w:szCs w:val="24"/>
                <w:lang w:eastAsia="zh-CN"/>
              </w:rPr>
            </w:pPr>
            <w:r w:rsidRPr="00CD03F3">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CE0071C" w14:textId="77777777" w:rsidR="00304C86" w:rsidRPr="00CD03F3" w:rsidRDefault="00304C86" w:rsidP="0004163B">
            <w:pPr>
              <w:pStyle w:val="TAL"/>
              <w:rPr>
                <w:rFonts w:eastAsia="SimSun"/>
                <w:b/>
                <w:szCs w:val="24"/>
                <w:lang w:eastAsia="zh-CN"/>
              </w:rPr>
            </w:pPr>
            <w:r w:rsidRPr="00CD03F3">
              <w:rPr>
                <w:rFonts w:eastAsia="SimSun"/>
                <w:b/>
                <w:szCs w:val="24"/>
                <w:lang w:eastAsia="zh-CN"/>
              </w:rPr>
              <w:t>Value/remark</w:t>
            </w:r>
          </w:p>
        </w:tc>
      </w:tr>
      <w:tr w:rsidR="00304C86" w:rsidRPr="00CD03F3" w14:paraId="7A9B6EBC" w14:textId="77777777" w:rsidTr="0004163B">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353518A" w14:textId="77777777" w:rsidR="00304C86" w:rsidRPr="00CD03F3" w:rsidRDefault="00304C86" w:rsidP="0004163B">
            <w:pPr>
              <w:pStyle w:val="TAL"/>
              <w:rPr>
                <w:rFonts w:eastAsia="SimSun"/>
                <w:b/>
                <w:szCs w:val="24"/>
                <w:lang w:eastAsia="zh-CN"/>
              </w:rPr>
            </w:pPr>
            <w:r w:rsidRPr="00CD03F3">
              <w:rPr>
                <w:rFonts w:eastAsia="SimSun"/>
                <w:b/>
                <w:szCs w:val="24"/>
                <w:lang w:eastAsia="zh-CN"/>
              </w:rPr>
              <w:t>Require</w:t>
            </w:r>
          </w:p>
          <w:p w14:paraId="2E6BD534" w14:textId="77777777" w:rsidR="00304C86" w:rsidRPr="00CD03F3" w:rsidRDefault="00304C86" w:rsidP="0004163B">
            <w:pPr>
              <w:pStyle w:val="TAL"/>
              <w:rPr>
                <w:rFonts w:eastAsia="SimSun"/>
                <w:b/>
                <w:szCs w:val="24"/>
                <w:lang w:eastAsia="zh-CN"/>
              </w:rPr>
            </w:pPr>
            <w:r w:rsidRPr="00CD03F3">
              <w:rPr>
                <w:rFonts w:eastAsia="SimSun"/>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tcPr>
          <w:p w14:paraId="79DEFCF6" w14:textId="77777777" w:rsidR="00304C86" w:rsidRPr="00CD03F3" w:rsidRDefault="00304C86" w:rsidP="0004163B">
            <w:pPr>
              <w:pStyle w:val="TAL"/>
              <w:rPr>
                <w:rFonts w:eastAsia="SimSun"/>
                <w:i/>
                <w:szCs w:val="24"/>
                <w:lang w:eastAsia="zh-CN"/>
              </w:rPr>
            </w:pPr>
            <w:r w:rsidRPr="00CD03F3">
              <w:rPr>
                <w:rFonts w:eastAsia="SimSun"/>
                <w:i/>
                <w:szCs w:val="24"/>
                <w:lang w:eastAsia="zh-CN"/>
              </w:rPr>
              <w:t>precondition</w:t>
            </w:r>
          </w:p>
        </w:tc>
      </w:tr>
      <w:tr w:rsidR="00304C86" w:rsidRPr="00CD03F3" w14:paraId="649AD950" w14:textId="77777777" w:rsidTr="0004163B">
        <w:trPr>
          <w:cantSplit/>
          <w:trHeight w:val="255"/>
          <w:tblHeader/>
        </w:trPr>
        <w:tc>
          <w:tcPr>
            <w:tcW w:w="2472" w:type="dxa"/>
            <w:tcBorders>
              <w:top w:val="single" w:sz="4" w:space="0" w:color="auto"/>
              <w:left w:val="single" w:sz="4" w:space="0" w:color="auto"/>
              <w:right w:val="single" w:sz="4" w:space="0" w:color="auto"/>
            </w:tcBorders>
          </w:tcPr>
          <w:p w14:paraId="37F42ECA" w14:textId="77777777" w:rsidR="00304C86" w:rsidRPr="00CD03F3" w:rsidRDefault="00304C86" w:rsidP="0004163B">
            <w:pPr>
              <w:pStyle w:val="TAL"/>
              <w:rPr>
                <w:rFonts w:eastAsia="SimSun"/>
                <w:b/>
                <w:szCs w:val="24"/>
                <w:lang w:eastAsia="zh-CN"/>
              </w:rPr>
            </w:pPr>
            <w:r w:rsidRPr="00CD03F3">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2DB3C50A" w14:textId="77777777" w:rsidR="00304C86" w:rsidRPr="00CD03F3" w:rsidRDefault="00304C86" w:rsidP="0004163B">
            <w:pPr>
              <w:pStyle w:val="TAL"/>
              <w:rPr>
                <w:rFonts w:eastAsia="SimSun"/>
                <w:b/>
                <w:szCs w:val="24"/>
                <w:lang w:eastAsia="zh-CN"/>
              </w:rPr>
            </w:pPr>
          </w:p>
        </w:tc>
      </w:tr>
      <w:tr w:rsidR="00304C86" w:rsidRPr="00CD03F3" w14:paraId="4ED99988" w14:textId="77777777" w:rsidTr="0004163B">
        <w:trPr>
          <w:cantSplit/>
          <w:trHeight w:val="255"/>
          <w:tblHeader/>
        </w:trPr>
        <w:tc>
          <w:tcPr>
            <w:tcW w:w="2472" w:type="dxa"/>
            <w:tcBorders>
              <w:left w:val="single" w:sz="4" w:space="0" w:color="auto"/>
              <w:bottom w:val="single" w:sz="4" w:space="0" w:color="auto"/>
              <w:right w:val="single" w:sz="4" w:space="0" w:color="auto"/>
            </w:tcBorders>
          </w:tcPr>
          <w:p w14:paraId="238FB33F" w14:textId="77777777" w:rsidR="00304C86" w:rsidRPr="00CD03F3" w:rsidRDefault="00304C86" w:rsidP="0004163B">
            <w:pPr>
              <w:pStyle w:val="TAL"/>
              <w:rPr>
                <w:rFonts w:eastAsia="SimSun"/>
                <w:szCs w:val="24"/>
                <w:lang w:eastAsia="zh-CN"/>
              </w:rPr>
            </w:pPr>
            <w:r w:rsidRPr="00CD03F3">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5ADC41EA" w14:textId="77777777" w:rsidR="00304C86" w:rsidRPr="00CD03F3" w:rsidRDefault="00304C86" w:rsidP="0004163B">
            <w:pPr>
              <w:pStyle w:val="TAL"/>
              <w:rPr>
                <w:rFonts w:eastAsia="SimSun"/>
                <w:i/>
                <w:iCs/>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304C86" w:rsidRPr="00CD03F3" w14:paraId="00C35AB2" w14:textId="77777777" w:rsidTr="0004163B">
        <w:trPr>
          <w:cantSplit/>
          <w:trHeight w:val="255"/>
          <w:tblHeader/>
        </w:trPr>
        <w:tc>
          <w:tcPr>
            <w:tcW w:w="2472" w:type="dxa"/>
            <w:tcBorders>
              <w:top w:val="single" w:sz="4" w:space="0" w:color="auto"/>
              <w:left w:val="single" w:sz="4" w:space="0" w:color="auto"/>
              <w:right w:val="single" w:sz="4" w:space="0" w:color="auto"/>
            </w:tcBorders>
          </w:tcPr>
          <w:p w14:paraId="0CE3C2FD" w14:textId="77777777" w:rsidR="00304C86" w:rsidRPr="00CD03F3" w:rsidRDefault="00304C86" w:rsidP="0004163B">
            <w:pPr>
              <w:pStyle w:val="TAR"/>
              <w:ind w:right="360"/>
              <w:jc w:val="left"/>
              <w:rPr>
                <w:rFonts w:eastAsia="SimSun"/>
                <w:szCs w:val="24"/>
                <w:lang w:eastAsia="zh-CN"/>
              </w:rPr>
            </w:pPr>
            <w:r w:rsidRPr="00CD03F3">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18BC0974" w14:textId="77777777" w:rsidR="00304C86" w:rsidRPr="00CD03F3" w:rsidRDefault="00304C86" w:rsidP="0004163B">
            <w:pPr>
              <w:pStyle w:val="TAR"/>
              <w:jc w:val="left"/>
              <w:rPr>
                <w:rFonts w:eastAsia="SimSun"/>
                <w:i/>
                <w:szCs w:val="24"/>
                <w:lang w:eastAsia="zh-CN"/>
              </w:rPr>
            </w:pPr>
          </w:p>
        </w:tc>
      </w:tr>
      <w:tr w:rsidR="00304C86" w:rsidRPr="00CD03F3" w14:paraId="144FCC5B" w14:textId="77777777" w:rsidTr="0004163B">
        <w:trPr>
          <w:cantSplit/>
          <w:trHeight w:val="255"/>
          <w:tblHeader/>
        </w:trPr>
        <w:tc>
          <w:tcPr>
            <w:tcW w:w="2472" w:type="dxa"/>
            <w:tcBorders>
              <w:left w:val="single" w:sz="4" w:space="0" w:color="auto"/>
              <w:bottom w:val="single" w:sz="4" w:space="0" w:color="auto"/>
              <w:right w:val="single" w:sz="4" w:space="0" w:color="auto"/>
            </w:tcBorders>
          </w:tcPr>
          <w:p w14:paraId="617B10F0" w14:textId="77777777" w:rsidR="00304C86" w:rsidRPr="00CD03F3" w:rsidRDefault="00304C86" w:rsidP="0004163B">
            <w:pPr>
              <w:pStyle w:val="TAR"/>
              <w:ind w:right="360"/>
              <w:jc w:val="left"/>
              <w:rPr>
                <w:rFonts w:eastAsia="SimSun"/>
                <w:b/>
                <w:szCs w:val="24"/>
                <w:lang w:eastAsia="zh-CN"/>
              </w:rPr>
            </w:pPr>
            <w:r w:rsidRPr="00CD03F3">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4945C2D2" w14:textId="77777777" w:rsidR="00304C86" w:rsidRPr="00CD03F3" w:rsidRDefault="00304C86" w:rsidP="0004163B">
            <w:pPr>
              <w:pStyle w:val="TAR"/>
              <w:ind w:right="360"/>
              <w:jc w:val="left"/>
              <w:rPr>
                <w:rFonts w:eastAsia="SimSun"/>
                <w:iCs/>
                <w:szCs w:val="24"/>
                <w:lang w:eastAsia="zh-CN"/>
              </w:rPr>
            </w:pPr>
            <w:r w:rsidRPr="00CD03F3">
              <w:rPr>
                <w:rFonts w:eastAsia="SimSun"/>
                <w:iCs/>
                <w:szCs w:val="24"/>
                <w:lang w:eastAsia="zh-CN"/>
              </w:rPr>
              <w:t>length of message-body</w:t>
            </w:r>
          </w:p>
        </w:tc>
      </w:tr>
      <w:tr w:rsidR="00304C86" w:rsidRPr="00CD03F3" w14:paraId="1EFA4A00" w14:textId="77777777" w:rsidTr="0004163B">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45F7F45" w14:textId="77777777" w:rsidR="00304C86" w:rsidRPr="00CD03F3" w:rsidRDefault="00304C86" w:rsidP="0004163B">
            <w:pPr>
              <w:pStyle w:val="TAL"/>
              <w:rPr>
                <w:rFonts w:eastAsia="SimSun"/>
                <w:b/>
                <w:szCs w:val="24"/>
                <w:lang w:eastAsia="zh-CN"/>
              </w:rPr>
            </w:pPr>
            <w:r w:rsidRPr="00CD03F3">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EA26D74" w14:textId="77777777" w:rsidR="00304C86" w:rsidRPr="00CD03F3" w:rsidRDefault="00304C86" w:rsidP="0004163B">
            <w:pPr>
              <w:pStyle w:val="TAL"/>
              <w:rPr>
                <w:rFonts w:eastAsia="SimSun"/>
                <w:lang w:eastAsia="zh-CN"/>
              </w:rPr>
            </w:pPr>
            <w:r w:rsidRPr="00CD03F3">
              <w:rPr>
                <w:rFonts w:eastAsia="SimSun"/>
                <w:lang w:eastAsia="zh-CN"/>
              </w:rPr>
              <w:t>The following SDP types and values.</w:t>
            </w:r>
          </w:p>
          <w:p w14:paraId="684DF0DA" w14:textId="77777777" w:rsidR="00304C86" w:rsidRPr="00CD03F3" w:rsidRDefault="00304C86" w:rsidP="0004163B">
            <w:pPr>
              <w:pStyle w:val="TAL"/>
              <w:rPr>
                <w:rFonts w:eastAsia="SimSun"/>
                <w:snapToGrid w:val="0"/>
                <w:szCs w:val="24"/>
                <w:lang w:eastAsia="zh-CN"/>
              </w:rPr>
            </w:pPr>
          </w:p>
          <w:p w14:paraId="111DC2D3" w14:textId="77777777" w:rsidR="00304C86" w:rsidRPr="00CD03F3" w:rsidRDefault="00304C86" w:rsidP="0004163B">
            <w:pPr>
              <w:pStyle w:val="TAL"/>
              <w:rPr>
                <w:rFonts w:eastAsia="SimSun"/>
                <w:b/>
                <w:snapToGrid w:val="0"/>
                <w:szCs w:val="24"/>
                <w:lang w:eastAsia="zh-CN"/>
              </w:rPr>
            </w:pPr>
            <w:r w:rsidRPr="00CD03F3">
              <w:rPr>
                <w:rFonts w:eastAsia="SimSun"/>
                <w:b/>
                <w:snapToGrid w:val="0"/>
                <w:szCs w:val="24"/>
                <w:lang w:eastAsia="zh-CN"/>
              </w:rPr>
              <w:t>Session description:</w:t>
            </w:r>
          </w:p>
          <w:p w14:paraId="3DC7D425" w14:textId="77777777" w:rsidR="00304C86" w:rsidRPr="00CD03F3" w:rsidRDefault="00304C86" w:rsidP="0004163B">
            <w:pPr>
              <w:pStyle w:val="TAL"/>
              <w:rPr>
                <w:rFonts w:eastAsia="SimSun"/>
                <w:snapToGrid w:val="0"/>
                <w:szCs w:val="24"/>
                <w:lang w:eastAsia="zh-CN"/>
              </w:rPr>
            </w:pPr>
            <w:r w:rsidRPr="00CD03F3">
              <w:rPr>
                <w:rFonts w:eastAsia="SimSun"/>
                <w:i/>
                <w:iCs/>
                <w:snapToGrid w:val="0"/>
                <w:szCs w:val="24"/>
                <w:lang w:eastAsia="zh-CN"/>
              </w:rPr>
              <w:t>v=0</w:t>
            </w:r>
          </w:p>
          <w:p w14:paraId="362271D3" w14:textId="77777777" w:rsidR="00304C86" w:rsidRPr="00CD03F3" w:rsidRDefault="00304C86" w:rsidP="0004163B">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14:paraId="62757215" w14:textId="77777777" w:rsidR="00304C86" w:rsidRPr="00CD03F3" w:rsidRDefault="00304C86" w:rsidP="0004163B">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4EA685F1" w14:textId="77777777" w:rsidR="00304C86" w:rsidRPr="00CD03F3" w:rsidRDefault="00304C86" w:rsidP="0004163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656D411F" w14:textId="77777777" w:rsidR="00304C86" w:rsidRPr="00CD03F3" w:rsidRDefault="00304C86" w:rsidP="0004163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B68228C" w14:textId="77777777" w:rsidR="00304C86" w:rsidRPr="00CD03F3" w:rsidRDefault="00304C86" w:rsidP="0004163B">
            <w:pPr>
              <w:pStyle w:val="TAL"/>
              <w:rPr>
                <w:rFonts w:eastAsia="SimSun"/>
                <w:snapToGrid w:val="0"/>
                <w:szCs w:val="24"/>
                <w:lang w:eastAsia="zh-CN"/>
              </w:rPr>
            </w:pPr>
          </w:p>
          <w:p w14:paraId="550217FF" w14:textId="77777777" w:rsidR="00304C86" w:rsidRPr="00CD03F3" w:rsidRDefault="00304C86" w:rsidP="0004163B">
            <w:pPr>
              <w:pStyle w:val="TAL"/>
              <w:rPr>
                <w:rFonts w:eastAsia="SimSun"/>
                <w:b/>
                <w:snapToGrid w:val="0"/>
                <w:szCs w:val="24"/>
                <w:lang w:eastAsia="zh-CN"/>
              </w:rPr>
            </w:pPr>
            <w:r w:rsidRPr="00CD03F3">
              <w:rPr>
                <w:rFonts w:eastAsia="SimSun"/>
                <w:b/>
                <w:snapToGrid w:val="0"/>
                <w:szCs w:val="24"/>
                <w:lang w:eastAsia="zh-CN"/>
              </w:rPr>
              <w:t>Time description:</w:t>
            </w:r>
          </w:p>
          <w:p w14:paraId="4C5F61E2" w14:textId="77777777" w:rsidR="00304C86" w:rsidRPr="00CD03F3" w:rsidRDefault="00304C86" w:rsidP="0004163B">
            <w:pPr>
              <w:pStyle w:val="TAL"/>
              <w:rPr>
                <w:rFonts w:eastAsia="SimSun"/>
                <w:snapToGrid w:val="0"/>
                <w:szCs w:val="24"/>
                <w:lang w:eastAsia="zh-CN"/>
              </w:rPr>
            </w:pPr>
            <w:r w:rsidRPr="00CD03F3">
              <w:rPr>
                <w:rFonts w:eastAsia="SimSun"/>
                <w:i/>
                <w:iCs/>
                <w:snapToGrid w:val="0"/>
                <w:szCs w:val="24"/>
                <w:lang w:eastAsia="zh-CN"/>
              </w:rPr>
              <w:t>t=0 0</w:t>
            </w:r>
          </w:p>
          <w:p w14:paraId="023B098D" w14:textId="77777777" w:rsidR="00304C86" w:rsidRPr="00CD03F3" w:rsidRDefault="00304C86" w:rsidP="0004163B">
            <w:pPr>
              <w:pStyle w:val="TAL"/>
              <w:rPr>
                <w:rFonts w:eastAsia="SimSun"/>
                <w:i/>
                <w:iCs/>
                <w:szCs w:val="24"/>
                <w:lang w:eastAsia="zh-CN"/>
              </w:rPr>
            </w:pPr>
          </w:p>
          <w:p w14:paraId="2DEA0FA9" w14:textId="77777777" w:rsidR="00304C86" w:rsidRPr="00CD03F3" w:rsidRDefault="00304C86" w:rsidP="0004163B">
            <w:pPr>
              <w:pStyle w:val="TAL"/>
              <w:rPr>
                <w:rFonts w:eastAsia="SimSun"/>
                <w:b/>
                <w:snapToGrid w:val="0"/>
                <w:szCs w:val="24"/>
                <w:lang w:eastAsia="zh-CN"/>
              </w:rPr>
            </w:pPr>
            <w:r w:rsidRPr="00CD03F3">
              <w:rPr>
                <w:rFonts w:eastAsia="SimSun"/>
                <w:b/>
                <w:szCs w:val="24"/>
                <w:lang w:eastAsia="zh-CN"/>
              </w:rPr>
              <w:t>Media description:</w:t>
            </w:r>
          </w:p>
          <w:p w14:paraId="07678B09" w14:textId="77777777" w:rsidR="00304C86" w:rsidRPr="00CD03F3" w:rsidRDefault="00304C86" w:rsidP="0004163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2A4D8B13" w14:textId="77777777" w:rsidR="00304C86" w:rsidRPr="00CD03F3" w:rsidRDefault="00304C86" w:rsidP="0004163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7BDD1138" w14:textId="77777777" w:rsidR="00304C86" w:rsidRPr="00CD03F3" w:rsidRDefault="00304C86" w:rsidP="0004163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6AEA8FD2" w14:textId="77777777" w:rsidR="00304C86" w:rsidRPr="00CD03F3" w:rsidRDefault="00304C86" w:rsidP="0004163B">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439C5C81" w14:textId="77777777" w:rsidR="00304C86" w:rsidRPr="00CD03F3" w:rsidRDefault="00304C86" w:rsidP="0004163B">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6095AC62" w14:textId="77777777" w:rsidR="00304C86" w:rsidRPr="00CD03F3" w:rsidRDefault="00304C86" w:rsidP="0004163B">
            <w:pPr>
              <w:pStyle w:val="TAL"/>
              <w:rPr>
                <w:rFonts w:eastAsia="SimSun"/>
                <w:snapToGrid w:val="0"/>
                <w:szCs w:val="24"/>
                <w:lang w:eastAsia="zh-CN"/>
              </w:rPr>
            </w:pPr>
          </w:p>
          <w:p w14:paraId="69031E8A" w14:textId="77777777" w:rsidR="00304C86" w:rsidRPr="00CD03F3" w:rsidRDefault="00304C86" w:rsidP="0004163B">
            <w:pPr>
              <w:pStyle w:val="TAL"/>
              <w:rPr>
                <w:rFonts w:eastAsia="SimSun"/>
                <w:b/>
                <w:snapToGrid w:val="0"/>
                <w:szCs w:val="24"/>
                <w:lang w:eastAsia="zh-CN"/>
              </w:rPr>
            </w:pPr>
            <w:r w:rsidRPr="00CD03F3">
              <w:rPr>
                <w:rFonts w:eastAsia="SimSun"/>
                <w:b/>
                <w:snapToGrid w:val="0"/>
                <w:szCs w:val="24"/>
                <w:lang w:eastAsia="zh-CN"/>
              </w:rPr>
              <w:t>Attributes for media:</w:t>
            </w:r>
          </w:p>
          <w:p w14:paraId="37B78666" w14:textId="77777777" w:rsidR="00304C86" w:rsidRPr="00CD03F3" w:rsidRDefault="00304C86" w:rsidP="0004163B">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w:t>
            </w:r>
            <w:r w:rsidRPr="00CD03F3">
              <w:rPr>
                <w:rFonts w:eastAsia="SimSun"/>
                <w:snapToGrid w:val="0"/>
                <w:szCs w:val="24"/>
                <w:lang w:eastAsia="zh-CN"/>
              </w:rPr>
              <w:t xml:space="preserve"> </w:t>
            </w:r>
            <w:r w:rsidRPr="00CD03F3">
              <w:rPr>
                <w:rFonts w:eastAsia="SimSun"/>
                <w:i/>
                <w:iCs/>
                <w:snapToGrid w:val="0"/>
                <w:szCs w:val="24"/>
                <w:lang w:eastAsia="zh-CN"/>
              </w:rPr>
              <w:t xml:space="preserve"> </w:t>
            </w:r>
            <w:r w:rsidRPr="00CD03F3">
              <w:rPr>
                <w:rFonts w:eastAsia="SimSun"/>
                <w:iCs/>
                <w:snapToGrid w:val="0"/>
                <w:szCs w:val="24"/>
                <w:lang w:eastAsia="zh-CN"/>
              </w:rPr>
              <w:t>[Note 2]</w:t>
            </w:r>
          </w:p>
          <w:p w14:paraId="16ABD0F9" w14:textId="77777777" w:rsidR="00304C86" w:rsidRPr="00CD03F3" w:rsidRDefault="00304C86" w:rsidP="0004163B">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i/>
              </w:rPr>
              <w:t>evs-mode-switch=1;</w:t>
            </w:r>
            <w:r w:rsidRPr="00CD03F3">
              <w:rPr>
                <w:rFonts w:eastAsia="SimSun"/>
                <w:szCs w:val="24"/>
                <w:lang w:eastAsia="zh-CN"/>
              </w:rPr>
              <w:t xml:space="preserve"> [Note 2, 3]</w:t>
            </w:r>
          </w:p>
          <w:p w14:paraId="587C92BC" w14:textId="77777777" w:rsidR="00304C86" w:rsidRPr="00CD03F3" w:rsidRDefault="00304C86" w:rsidP="0004163B">
            <w:pPr>
              <w:pStyle w:val="TAL"/>
              <w:rPr>
                <w:rFonts w:eastAsia="SimSun"/>
                <w:snapToGrid w:val="0"/>
                <w:szCs w:val="24"/>
                <w:lang w:eastAsia="zh-CN"/>
              </w:rPr>
            </w:pPr>
          </w:p>
          <w:p w14:paraId="3E160B91" w14:textId="77777777" w:rsidR="00304C86" w:rsidRPr="00CD03F3" w:rsidRDefault="00304C86" w:rsidP="0004163B">
            <w:pPr>
              <w:pStyle w:val="TAL"/>
              <w:rPr>
                <w:rFonts w:eastAsia="SimSun"/>
                <w:snapToGrid w:val="0"/>
                <w:szCs w:val="24"/>
                <w:lang w:eastAsia="zh-CN"/>
              </w:rPr>
            </w:pPr>
            <w:r w:rsidRPr="00CD03F3">
              <w:rPr>
                <w:rFonts w:eastAsia="SimSun"/>
                <w:snapToGrid w:val="0"/>
                <w:szCs w:val="24"/>
                <w:lang w:eastAsia="zh-CN"/>
              </w:rPr>
              <w:t>Attributes for preconditions:</w:t>
            </w:r>
          </w:p>
          <w:p w14:paraId="6EC68846" w14:textId="77777777" w:rsidR="00304C86" w:rsidRPr="00CD03F3" w:rsidRDefault="00304C86" w:rsidP="0004163B">
            <w:pPr>
              <w:pStyle w:val="TAL"/>
              <w:rPr>
                <w:rFonts w:eastAsia="SimSun"/>
                <w:i/>
                <w:iCs/>
                <w:snapToGrid w:val="0"/>
                <w:szCs w:val="24"/>
                <w:lang w:eastAsia="zh-CN"/>
              </w:rPr>
            </w:pPr>
            <w:r w:rsidRPr="00CD03F3">
              <w:rPr>
                <w:rFonts w:eastAsia="SimSun"/>
                <w:i/>
                <w:iCs/>
                <w:szCs w:val="24"/>
                <w:lang w:eastAsia="zh-CN"/>
              </w:rPr>
              <w:t>a=curr:qos local sendrecv</w:t>
            </w:r>
          </w:p>
          <w:p w14:paraId="5166D406" w14:textId="77777777" w:rsidR="00304C86" w:rsidRPr="00CD03F3" w:rsidRDefault="00304C86" w:rsidP="0004163B">
            <w:pPr>
              <w:pStyle w:val="TAL"/>
              <w:rPr>
                <w:rFonts w:eastAsia="SimSun"/>
                <w:i/>
                <w:iCs/>
                <w:snapToGrid w:val="0"/>
                <w:szCs w:val="24"/>
                <w:lang w:eastAsia="zh-CN"/>
              </w:rPr>
            </w:pPr>
            <w:r w:rsidRPr="00CD03F3">
              <w:rPr>
                <w:rFonts w:eastAsia="SimSun"/>
                <w:i/>
                <w:iCs/>
                <w:szCs w:val="24"/>
                <w:lang w:eastAsia="zh-CN"/>
              </w:rPr>
              <w:t>a=curr:qos remote sendrecv</w:t>
            </w:r>
          </w:p>
          <w:p w14:paraId="70E0C7EA" w14:textId="77777777" w:rsidR="00304C86" w:rsidRPr="00CD03F3" w:rsidRDefault="00304C86" w:rsidP="0004163B">
            <w:pPr>
              <w:pStyle w:val="TAL"/>
              <w:rPr>
                <w:rFonts w:eastAsia="SimSun"/>
                <w:i/>
                <w:iCs/>
                <w:snapToGrid w:val="0"/>
                <w:szCs w:val="24"/>
                <w:lang w:eastAsia="zh-CN"/>
              </w:rPr>
            </w:pPr>
            <w:r w:rsidRPr="00CD03F3">
              <w:rPr>
                <w:rFonts w:eastAsia="SimSun"/>
                <w:i/>
                <w:iCs/>
                <w:szCs w:val="24"/>
                <w:lang w:eastAsia="zh-CN"/>
              </w:rPr>
              <w:t>a=des:qos mandatory local sendrecv</w:t>
            </w:r>
          </w:p>
          <w:p w14:paraId="7A623EC3" w14:textId="77777777" w:rsidR="00304C86" w:rsidRPr="00CD03F3" w:rsidRDefault="00304C86" w:rsidP="0004163B">
            <w:pPr>
              <w:pStyle w:val="TAL"/>
              <w:rPr>
                <w:rFonts w:eastAsia="SimSun"/>
                <w:i/>
                <w:iCs/>
                <w:snapToGrid w:val="0"/>
                <w:szCs w:val="24"/>
                <w:lang w:eastAsia="zh-CN"/>
              </w:rPr>
            </w:pPr>
            <w:r w:rsidRPr="00CD03F3">
              <w:rPr>
                <w:rFonts w:eastAsia="SimSun"/>
                <w:i/>
                <w:iCs/>
                <w:szCs w:val="24"/>
                <w:lang w:eastAsia="zh-CN"/>
              </w:rPr>
              <w:t>a=des:qos mandatory remote sendrecv</w:t>
            </w:r>
          </w:p>
          <w:p w14:paraId="260EA844" w14:textId="77777777" w:rsidR="00304C86" w:rsidRPr="00CD03F3" w:rsidRDefault="00304C86" w:rsidP="0004163B">
            <w:pPr>
              <w:pStyle w:val="TAL"/>
              <w:rPr>
                <w:rFonts w:eastAsia="SimSun"/>
                <w:szCs w:val="24"/>
                <w:lang w:eastAsia="zh-CN"/>
              </w:rPr>
            </w:pPr>
          </w:p>
          <w:p w14:paraId="1B5A020F" w14:textId="77777777" w:rsidR="00304C86" w:rsidRPr="00CD03F3" w:rsidRDefault="00304C86" w:rsidP="0004163B">
            <w:pPr>
              <w:pStyle w:val="TAN"/>
              <w:rPr>
                <w:rFonts w:eastAsia="SimSun"/>
                <w:lang w:eastAsia="zh-CN"/>
              </w:rPr>
            </w:pPr>
            <w:r w:rsidRPr="00CD03F3">
              <w:rPr>
                <w:rFonts w:eastAsia="SimSun"/>
                <w:lang w:eastAsia="zh-CN"/>
              </w:rPr>
              <w:t>Note 1: At least one "c=" field shall be present.</w:t>
            </w:r>
          </w:p>
          <w:p w14:paraId="670DCC9E" w14:textId="77777777" w:rsidR="00304C86" w:rsidRPr="00CD03F3" w:rsidRDefault="00304C86" w:rsidP="0004163B">
            <w:pPr>
              <w:pStyle w:val="TAN"/>
              <w:rPr>
                <w:rFonts w:eastAsia="SimSun"/>
                <w:lang w:eastAsia="zh-CN"/>
              </w:rPr>
            </w:pPr>
            <w:r w:rsidRPr="00CD03F3">
              <w:rPr>
                <w:rFonts w:eastAsia="SimSun"/>
                <w:lang w:eastAsia="zh-CN"/>
              </w:rPr>
              <w:t>Note 2: The values for fmt, payload type and format are not checked.</w:t>
            </w:r>
          </w:p>
          <w:p w14:paraId="176FBB11" w14:textId="77777777" w:rsidR="00304C86" w:rsidRPr="00CD03F3" w:rsidRDefault="00304C86" w:rsidP="0004163B">
            <w:pPr>
              <w:pStyle w:val="TAN"/>
              <w:ind w:left="0" w:firstLine="0"/>
              <w:rPr>
                <w:rFonts w:eastAsia="SimSun"/>
                <w:lang w:eastAsia="zh-CN"/>
              </w:rPr>
            </w:pPr>
            <w:r w:rsidRPr="00CD03F3">
              <w:rPr>
                <w:rFonts w:eastAsia="SimSun"/>
                <w:lang w:eastAsia="zh-CN"/>
              </w:rPr>
              <w:t>Note 3: The evs-mode-switch is checked, but no other codec parameters.</w:t>
            </w:r>
          </w:p>
          <w:p w14:paraId="346843B5" w14:textId="77777777" w:rsidR="00304C86" w:rsidRPr="00CD03F3" w:rsidRDefault="00304C86" w:rsidP="0004163B">
            <w:pPr>
              <w:pStyle w:val="TAN"/>
              <w:ind w:left="0" w:firstLine="0"/>
              <w:rPr>
                <w:rFonts w:eastAsia="SimSun"/>
                <w:lang w:eastAsia="zh-CN"/>
              </w:rPr>
            </w:pPr>
            <w:r w:rsidRPr="00CD03F3">
              <w:rPr>
                <w:rFonts w:eastAsia="SimSun"/>
                <w:szCs w:val="24"/>
                <w:lang w:eastAsia="zh-CN"/>
              </w:rPr>
              <w:t xml:space="preserve">Note 4: </w:t>
            </w:r>
            <w:r w:rsidRPr="00CD03F3">
              <w:t>"o=" line identical to previous SDP sent by UE except that sess-version is incremented by one.</w:t>
            </w:r>
          </w:p>
        </w:tc>
      </w:tr>
    </w:tbl>
    <w:p w14:paraId="02F5B446" w14:textId="77777777" w:rsidR="00304C86" w:rsidRPr="00CD03F3" w:rsidRDefault="00304C86" w:rsidP="00304C86"/>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CA1F7" w14:textId="77777777" w:rsidR="009315FA" w:rsidRDefault="009315FA">
      <w:r>
        <w:separator/>
      </w:r>
    </w:p>
  </w:endnote>
  <w:endnote w:type="continuationSeparator" w:id="0">
    <w:p w14:paraId="753311C5" w14:textId="77777777" w:rsidR="009315FA" w:rsidRDefault="00931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6FF56" w14:textId="77777777" w:rsidR="009315FA" w:rsidRDefault="009315FA">
      <w:r>
        <w:separator/>
      </w:r>
    </w:p>
  </w:footnote>
  <w:footnote w:type="continuationSeparator" w:id="0">
    <w:p w14:paraId="51C902CF" w14:textId="77777777" w:rsidR="009315FA" w:rsidRDefault="00931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6598"/>
    <w:rsid w:val="000D34F3"/>
    <w:rsid w:val="000D44B3"/>
    <w:rsid w:val="00104A2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2569"/>
    <w:rsid w:val="00304C86"/>
    <w:rsid w:val="00305409"/>
    <w:rsid w:val="003609EF"/>
    <w:rsid w:val="0036231A"/>
    <w:rsid w:val="00374DD4"/>
    <w:rsid w:val="003E1A36"/>
    <w:rsid w:val="00410371"/>
    <w:rsid w:val="004242F1"/>
    <w:rsid w:val="004B75B7"/>
    <w:rsid w:val="005141D9"/>
    <w:rsid w:val="0051580D"/>
    <w:rsid w:val="00547111"/>
    <w:rsid w:val="00554DA9"/>
    <w:rsid w:val="00592535"/>
    <w:rsid w:val="00592D74"/>
    <w:rsid w:val="005E2C44"/>
    <w:rsid w:val="00616E1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94B"/>
    <w:rsid w:val="008F3789"/>
    <w:rsid w:val="008F686C"/>
    <w:rsid w:val="009148DE"/>
    <w:rsid w:val="009315FA"/>
    <w:rsid w:val="00941E30"/>
    <w:rsid w:val="009766BC"/>
    <w:rsid w:val="009777D9"/>
    <w:rsid w:val="00991B88"/>
    <w:rsid w:val="009A5753"/>
    <w:rsid w:val="009A579D"/>
    <w:rsid w:val="009E3297"/>
    <w:rsid w:val="009F734F"/>
    <w:rsid w:val="00A246B6"/>
    <w:rsid w:val="00A47E70"/>
    <w:rsid w:val="00A50CF0"/>
    <w:rsid w:val="00A7671C"/>
    <w:rsid w:val="00AA2CBC"/>
    <w:rsid w:val="00AC5820"/>
    <w:rsid w:val="00AD1CD8"/>
    <w:rsid w:val="00AF26D3"/>
    <w:rsid w:val="00B01243"/>
    <w:rsid w:val="00B258BB"/>
    <w:rsid w:val="00B67B97"/>
    <w:rsid w:val="00B968C8"/>
    <w:rsid w:val="00BA3EC5"/>
    <w:rsid w:val="00BA51D9"/>
    <w:rsid w:val="00BB0374"/>
    <w:rsid w:val="00BB5DFC"/>
    <w:rsid w:val="00BD0CEC"/>
    <w:rsid w:val="00BD279D"/>
    <w:rsid w:val="00BD6BB8"/>
    <w:rsid w:val="00C66BA2"/>
    <w:rsid w:val="00C769F1"/>
    <w:rsid w:val="00C870F6"/>
    <w:rsid w:val="00C95985"/>
    <w:rsid w:val="00CB16D8"/>
    <w:rsid w:val="00CC5026"/>
    <w:rsid w:val="00CC68D0"/>
    <w:rsid w:val="00D03F9A"/>
    <w:rsid w:val="00D06D51"/>
    <w:rsid w:val="00D24991"/>
    <w:rsid w:val="00D34FBB"/>
    <w:rsid w:val="00D50255"/>
    <w:rsid w:val="00D66520"/>
    <w:rsid w:val="00D84AE9"/>
    <w:rsid w:val="00DC1139"/>
    <w:rsid w:val="00DE34CF"/>
    <w:rsid w:val="00E13F3D"/>
    <w:rsid w:val="00E34898"/>
    <w:rsid w:val="00EB09B7"/>
    <w:rsid w:val="00EB5266"/>
    <w:rsid w:val="00EE7D7C"/>
    <w:rsid w:val="00F02FDE"/>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04C86"/>
    <w:rPr>
      <w:rFonts w:ascii="Arial" w:hAnsi="Arial"/>
      <w:sz w:val="32"/>
      <w:lang w:val="en-GB" w:eastAsia="en-US"/>
    </w:rPr>
  </w:style>
  <w:style w:type="character" w:customStyle="1" w:styleId="NOZchn">
    <w:name w:val="NO Zchn"/>
    <w:link w:val="NO"/>
    <w:rsid w:val="00304C86"/>
    <w:rPr>
      <w:rFonts w:ascii="Times New Roman" w:hAnsi="Times New Roman"/>
      <w:lang w:val="en-GB" w:eastAsia="en-US"/>
    </w:rPr>
  </w:style>
  <w:style w:type="character" w:customStyle="1" w:styleId="B1Char">
    <w:name w:val="B1 Char"/>
    <w:link w:val="B1"/>
    <w:qFormat/>
    <w:rsid w:val="00304C86"/>
    <w:rPr>
      <w:rFonts w:ascii="Times New Roman" w:hAnsi="Times New Roman"/>
      <w:lang w:val="en-GB" w:eastAsia="en-US"/>
    </w:rPr>
  </w:style>
  <w:style w:type="character" w:customStyle="1" w:styleId="TALChar">
    <w:name w:val="TAL Char"/>
    <w:link w:val="TAL"/>
    <w:qFormat/>
    <w:rsid w:val="00304C86"/>
    <w:rPr>
      <w:rFonts w:ascii="Arial" w:hAnsi="Arial"/>
      <w:sz w:val="18"/>
      <w:lang w:val="en-GB" w:eastAsia="en-US"/>
    </w:rPr>
  </w:style>
  <w:style w:type="character" w:customStyle="1" w:styleId="TAHCar">
    <w:name w:val="TAH Car"/>
    <w:link w:val="TAH"/>
    <w:qFormat/>
    <w:rsid w:val="00304C86"/>
    <w:rPr>
      <w:rFonts w:ascii="Arial" w:hAnsi="Arial"/>
      <w:b/>
      <w:sz w:val="18"/>
      <w:lang w:val="en-GB" w:eastAsia="en-US"/>
    </w:rPr>
  </w:style>
  <w:style w:type="character" w:customStyle="1" w:styleId="H6Char">
    <w:name w:val="H6 Char"/>
    <w:link w:val="H6"/>
    <w:qFormat/>
    <w:rsid w:val="00304C86"/>
    <w:rPr>
      <w:rFonts w:ascii="Arial" w:hAnsi="Arial"/>
      <w:lang w:val="en-GB" w:eastAsia="en-US"/>
    </w:rPr>
  </w:style>
  <w:style w:type="character" w:customStyle="1" w:styleId="TACCar">
    <w:name w:val="TAC Car"/>
    <w:link w:val="TAC"/>
    <w:qFormat/>
    <w:rsid w:val="00304C86"/>
    <w:rPr>
      <w:rFonts w:ascii="Arial" w:hAnsi="Arial"/>
      <w:sz w:val="18"/>
      <w:lang w:val="en-GB" w:eastAsia="en-US"/>
    </w:rPr>
  </w:style>
  <w:style w:type="character" w:customStyle="1" w:styleId="PLChar">
    <w:name w:val="PL Char"/>
    <w:link w:val="PL"/>
    <w:qFormat/>
    <w:rsid w:val="00304C86"/>
    <w:rPr>
      <w:rFonts w:ascii="Courier New" w:hAnsi="Courier New"/>
      <w:noProof/>
      <w:sz w:val="16"/>
      <w:lang w:val="en-GB" w:eastAsia="en-US"/>
    </w:rPr>
  </w:style>
  <w:style w:type="character" w:customStyle="1" w:styleId="THChar">
    <w:name w:val="TH Char"/>
    <w:link w:val="TH"/>
    <w:qFormat/>
    <w:rsid w:val="00304C86"/>
    <w:rPr>
      <w:rFonts w:ascii="Arial" w:hAnsi="Arial"/>
      <w:b/>
      <w:lang w:val="en-GB" w:eastAsia="en-US"/>
    </w:rPr>
  </w:style>
  <w:style w:type="character" w:customStyle="1" w:styleId="TANChar">
    <w:name w:val="TAN Char"/>
    <w:link w:val="TAN"/>
    <w:qFormat/>
    <w:rsid w:val="00304C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5CDCA-ACFC-467A-BDD3-F260DDEAE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2581</Words>
  <Characters>14718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2022-04-12T10:45:00Z</dcterms:created>
  <dcterms:modified xsi:type="dcterms:W3CDTF">2022-04-22T13:04:00Z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